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alias w:val="Title"/>
        <w:tag w:val="Title"/>
        <w:id w:val="-509987125"/>
        <w:lock w:val="sdtLocked"/>
        <w:placeholder>
          <w:docPart w:val="04F9F8DE95DD4AC7BFDBBE843992524D"/>
        </w:placeholder>
        <w:dataBinding w:prefixMappings="xmlns:ns0='http://purl.org/dc/elements/1.1/' xmlns:ns1='http://schemas.openxmlformats.org/package/2006/metadata/core-properties' " w:xpath="/ns1:coreProperties[1]/ns0:title[1]" w:storeItemID="{6C3C8BC8-F283-45AE-878A-BAB7291924A1}"/>
        <w:text w:multiLine="1"/>
      </w:sdtPr>
      <w:sdtEndPr/>
      <w:sdtContent>
        <w:p w14:paraId="7186BD15" w14:textId="65BAFA42" w:rsidR="00886C9D" w:rsidRPr="00886C9D" w:rsidRDefault="002A2137" w:rsidP="00886C9D">
          <w:pPr>
            <w:pStyle w:val="Title"/>
          </w:pPr>
          <w:r>
            <w:t>Guidance document: Fraud control</w:t>
          </w:r>
        </w:p>
      </w:sdtContent>
    </w:sdt>
    <w:p w14:paraId="71635B29" w14:textId="40448009" w:rsidR="007761D8" w:rsidRDefault="007761D8" w:rsidP="00885590"/>
    <w:p w14:paraId="1EF0A6AC" w14:textId="201F3EC9" w:rsidR="001F3DE6" w:rsidRDefault="001F3DE6" w:rsidP="00885590"/>
    <w:p w14:paraId="69B8623C" w14:textId="77777777" w:rsidR="001F3DE6" w:rsidRDefault="001F3DE6" w:rsidP="00885590"/>
    <w:p w14:paraId="0BAD22A4" w14:textId="34519D7E" w:rsidR="00C62CE4" w:rsidRPr="00C62CE4" w:rsidRDefault="004D11C8" w:rsidP="00C62CE4">
      <w:pPr>
        <w:pStyle w:val="NTGCoverPageDate"/>
        <w:rPr>
          <w:rFonts w:ascii="Lato" w:hAnsi="Lato"/>
          <w:sz w:val="22"/>
        </w:rPr>
      </w:pPr>
      <w:r>
        <w:rPr>
          <w:rFonts w:ascii="Lato" w:hAnsi="Lato"/>
          <w:sz w:val="22"/>
        </w:rPr>
        <w:t>May</w:t>
      </w:r>
      <w:r w:rsidRPr="00C62CE4">
        <w:rPr>
          <w:rFonts w:ascii="Lato" w:hAnsi="Lato"/>
          <w:sz w:val="22"/>
        </w:rPr>
        <w:t xml:space="preserve"> </w:t>
      </w:r>
      <w:r w:rsidR="00C62CE4" w:rsidRPr="00C62CE4">
        <w:rPr>
          <w:rFonts w:ascii="Lato" w:hAnsi="Lato"/>
          <w:sz w:val="22"/>
        </w:rPr>
        <w:t>202</w:t>
      </w:r>
      <w:r w:rsidR="002437DC">
        <w:rPr>
          <w:rFonts w:ascii="Lato" w:hAnsi="Lato"/>
          <w:sz w:val="22"/>
        </w:rPr>
        <w:t>1</w:t>
      </w:r>
    </w:p>
    <w:p w14:paraId="0C16B30A" w14:textId="2C245255" w:rsidR="00C62CE4" w:rsidRPr="00C62CE4" w:rsidRDefault="00C62CE4" w:rsidP="00C62CE4">
      <w:pPr>
        <w:pStyle w:val="NTGCoverPageDate"/>
        <w:spacing w:before="0"/>
        <w:rPr>
          <w:rFonts w:ascii="Lato" w:hAnsi="Lato"/>
          <w:sz w:val="22"/>
        </w:rPr>
      </w:pPr>
      <w:r w:rsidRPr="00C62CE4">
        <w:rPr>
          <w:rFonts w:ascii="Lato" w:hAnsi="Lato"/>
          <w:sz w:val="22"/>
        </w:rPr>
        <w:t>Version 1.</w:t>
      </w:r>
      <w:r w:rsidR="00F16817">
        <w:rPr>
          <w:rFonts w:ascii="Lato" w:hAnsi="Lato"/>
          <w:sz w:val="22"/>
        </w:rPr>
        <w:t>1</w:t>
      </w:r>
    </w:p>
    <w:p w14:paraId="5DDF48B8" w14:textId="77777777" w:rsidR="00C62CE4" w:rsidRPr="00DD64C2" w:rsidRDefault="00C62CE4" w:rsidP="00885590">
      <w:pPr>
        <w:sectPr w:rsidR="00C62CE4" w:rsidRPr="00DD64C2" w:rsidSect="00702D61">
          <w:headerReference w:type="even" r:id="rId9"/>
          <w:headerReference w:type="default" r:id="rId10"/>
          <w:footerReference w:type="even" r:id="rId11"/>
          <w:footerReference w:type="default" r:id="rId12"/>
          <w:headerReference w:type="first" r:id="rId13"/>
          <w:footerReference w:type="first" r:id="rId14"/>
          <w:pgSz w:w="11906" w:h="16838" w:code="9"/>
          <w:pgMar w:top="794" w:right="794" w:bottom="794" w:left="794" w:header="794" w:footer="794" w:gutter="0"/>
          <w:cols w:space="708"/>
          <w:titlePg/>
          <w:docGrid w:linePitch="360"/>
        </w:sectPr>
      </w:pPr>
    </w:p>
    <w:tbl>
      <w:tblPr>
        <w:tblStyle w:val="NTGtable1"/>
        <w:tblW w:w="10348" w:type="dxa"/>
        <w:tblLook w:val="0480" w:firstRow="0" w:lastRow="0" w:firstColumn="1" w:lastColumn="0" w:noHBand="0" w:noVBand="1"/>
        <w:tblDescription w:val="Document and author details"/>
      </w:tblPr>
      <w:tblGrid>
        <w:gridCol w:w="2410"/>
        <w:gridCol w:w="7938"/>
      </w:tblGrid>
      <w:tr w:rsidR="003223FE" w14:paraId="492455B0" w14:textId="77777777" w:rsidTr="004C301B">
        <w:trPr>
          <w:cnfStyle w:val="000000010000" w:firstRow="0" w:lastRow="0" w:firstColumn="0" w:lastColumn="0" w:oddVBand="0" w:evenVBand="0" w:oddHBand="0" w:evenHBand="1" w:firstRowFirstColumn="0" w:firstRowLastColumn="0" w:lastRowFirstColumn="0" w:lastRowLastColumn="0"/>
          <w:trHeight w:val="431"/>
          <w:tblHeader/>
        </w:trPr>
        <w:tc>
          <w:tcPr>
            <w:cnfStyle w:val="001000000000" w:firstRow="0" w:lastRow="0" w:firstColumn="1" w:lastColumn="0" w:oddVBand="0" w:evenVBand="0" w:oddHBand="0" w:evenHBand="0" w:firstRowFirstColumn="0" w:firstRowLastColumn="0" w:lastRowFirstColumn="0" w:lastRowLastColumn="0"/>
            <w:tcW w:w="2410" w:type="dxa"/>
            <w:shd w:val="clear" w:color="auto" w:fill="1F1F5F" w:themeFill="text1"/>
          </w:tcPr>
          <w:p w14:paraId="59F59CA0" w14:textId="77777777" w:rsidR="003223FE" w:rsidRPr="0054507C" w:rsidRDefault="003223FE" w:rsidP="006145BB">
            <w:pPr>
              <w:rPr>
                <w:b/>
              </w:rPr>
            </w:pPr>
            <w:r w:rsidRPr="0054507C">
              <w:rPr>
                <w:b/>
              </w:rPr>
              <w:lastRenderedPageBreak/>
              <w:t>Document title</w:t>
            </w:r>
          </w:p>
        </w:tc>
        <w:tc>
          <w:tcPr>
            <w:tcW w:w="7938" w:type="dxa"/>
          </w:tcPr>
          <w:p w14:paraId="3E86818A" w14:textId="25A08093" w:rsidR="003223FE" w:rsidRPr="006145BB" w:rsidRDefault="00C36579" w:rsidP="006145BB">
            <w:pPr>
              <w:cnfStyle w:val="000000010000" w:firstRow="0" w:lastRow="0" w:firstColumn="0" w:lastColumn="0" w:oddVBand="0" w:evenVBand="0" w:oddHBand="0" w:evenHBand="1" w:firstRowFirstColumn="0" w:firstRowLastColumn="0" w:lastRowFirstColumn="0" w:lastRowLastColumn="0"/>
            </w:pPr>
            <w:sdt>
              <w:sdtPr>
                <w:alias w:val="Title"/>
                <w:tag w:val="Title"/>
                <w:id w:val="1887138691"/>
                <w:placeholder>
                  <w:docPart w:val="AE65F6C604D9466EB1C2AF56AFC25806"/>
                </w:placeholder>
                <w:dataBinding w:prefixMappings="xmlns:ns0='http://purl.org/dc/elements/1.1/' xmlns:ns1='http://schemas.openxmlformats.org/package/2006/metadata/core-properties' " w:xpath="/ns1:coreProperties[1]/ns0:title[1]" w:storeItemID="{6C3C8BC8-F283-45AE-878A-BAB7291924A1}"/>
                <w:text w:multiLine="1"/>
              </w:sdtPr>
              <w:sdtEndPr/>
              <w:sdtContent>
                <w:r w:rsidR="002A2137">
                  <w:t>Guidance document: Fraud control</w:t>
                </w:r>
              </w:sdtContent>
            </w:sdt>
          </w:p>
        </w:tc>
      </w:tr>
      <w:tr w:rsidR="003223FE" w14:paraId="76F4FAAF" w14:textId="77777777" w:rsidTr="0054507C">
        <w:trPr>
          <w:trHeight w:val="431"/>
        </w:trPr>
        <w:tc>
          <w:tcPr>
            <w:cnfStyle w:val="001000000000" w:firstRow="0" w:lastRow="0" w:firstColumn="1" w:lastColumn="0" w:oddVBand="0" w:evenVBand="0" w:oddHBand="0" w:evenHBand="0" w:firstRowFirstColumn="0" w:firstRowLastColumn="0" w:lastRowFirstColumn="0" w:lastRowLastColumn="0"/>
            <w:tcW w:w="2410" w:type="dxa"/>
            <w:shd w:val="clear" w:color="auto" w:fill="1F1F5F" w:themeFill="text1"/>
          </w:tcPr>
          <w:p w14:paraId="11F81084" w14:textId="77777777" w:rsidR="003223FE" w:rsidRPr="0054507C" w:rsidRDefault="003223FE" w:rsidP="006145BB">
            <w:pPr>
              <w:rPr>
                <w:b/>
              </w:rPr>
            </w:pPr>
            <w:r w:rsidRPr="0054507C">
              <w:rPr>
                <w:b/>
              </w:rPr>
              <w:t>Contact details</w:t>
            </w:r>
          </w:p>
        </w:tc>
        <w:tc>
          <w:tcPr>
            <w:tcW w:w="7938" w:type="dxa"/>
          </w:tcPr>
          <w:p w14:paraId="749E47AE" w14:textId="77777777" w:rsidR="00945368" w:rsidRDefault="00945368" w:rsidP="00945368">
            <w:pPr>
              <w:cnfStyle w:val="000000000000" w:firstRow="0" w:lastRow="0" w:firstColumn="0" w:lastColumn="0" w:oddVBand="0" w:evenVBand="0" w:oddHBand="0" w:evenHBand="0" w:firstRowFirstColumn="0" w:firstRowLastColumn="0" w:lastRowFirstColumn="0" w:lastRowLastColumn="0"/>
              <w:rPr>
                <w:bCs/>
              </w:rPr>
            </w:pPr>
            <w:r>
              <w:rPr>
                <w:bCs/>
              </w:rPr>
              <w:t>Financial Management Group</w:t>
            </w:r>
          </w:p>
          <w:p w14:paraId="7730D319" w14:textId="77777777" w:rsidR="00945368" w:rsidRDefault="00945368" w:rsidP="00945368">
            <w:pPr>
              <w:cnfStyle w:val="000000000000" w:firstRow="0" w:lastRow="0" w:firstColumn="0" w:lastColumn="0" w:oddVBand="0" w:evenVBand="0" w:oddHBand="0" w:evenHBand="0" w:firstRowFirstColumn="0" w:firstRowLastColumn="0" w:lastRowFirstColumn="0" w:lastRowLastColumn="0"/>
              <w:rPr>
                <w:bCs/>
              </w:rPr>
            </w:pPr>
            <w:r>
              <w:rPr>
                <w:bCs/>
              </w:rPr>
              <w:t>Department of Treasury and Finance</w:t>
            </w:r>
          </w:p>
          <w:p w14:paraId="271F4DB6" w14:textId="77777777" w:rsidR="003223FE" w:rsidRPr="006145BB" w:rsidRDefault="00C36579" w:rsidP="00945368">
            <w:pPr>
              <w:cnfStyle w:val="000000000000" w:firstRow="0" w:lastRow="0" w:firstColumn="0" w:lastColumn="0" w:oddVBand="0" w:evenVBand="0" w:oddHBand="0" w:evenHBand="0" w:firstRowFirstColumn="0" w:firstRowLastColumn="0" w:lastRowFirstColumn="0" w:lastRowLastColumn="0"/>
            </w:pPr>
            <w:hyperlink r:id="rId15" w:history="1">
              <w:r w:rsidR="00945368" w:rsidRPr="00FF447B">
                <w:rPr>
                  <w:rStyle w:val="Hyperlink"/>
                  <w:bCs/>
                </w:rPr>
                <w:t>dtf.financialpolicy@nt.gov.au</w:t>
              </w:r>
            </w:hyperlink>
          </w:p>
        </w:tc>
      </w:tr>
      <w:tr w:rsidR="00945368" w14:paraId="5351346C" w14:textId="77777777" w:rsidTr="001F3DE6">
        <w:trPr>
          <w:cnfStyle w:val="000000010000" w:firstRow="0" w:lastRow="0" w:firstColumn="0" w:lastColumn="0" w:oddVBand="0" w:evenVBand="0" w:oddHBand="0" w:evenHBand="1"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2410" w:type="dxa"/>
            <w:shd w:val="clear" w:color="auto" w:fill="1F1F5F" w:themeFill="text1"/>
          </w:tcPr>
          <w:p w14:paraId="2F41F4ED" w14:textId="77777777" w:rsidR="00945368" w:rsidRPr="0054507C" w:rsidRDefault="00945368" w:rsidP="00C62CE4">
            <w:pPr>
              <w:rPr>
                <w:b/>
              </w:rPr>
            </w:pPr>
            <w:r w:rsidRPr="0054507C">
              <w:rPr>
                <w:b/>
              </w:rPr>
              <w:t>Date</w:t>
            </w:r>
            <w:r w:rsidR="00C62CE4">
              <w:rPr>
                <w:b/>
              </w:rPr>
              <w:t xml:space="preserve"> and version</w:t>
            </w:r>
          </w:p>
        </w:tc>
        <w:tc>
          <w:tcPr>
            <w:tcW w:w="7938" w:type="dxa"/>
            <w:vAlign w:val="top"/>
          </w:tcPr>
          <w:p w14:paraId="105DEA90" w14:textId="4F219A27" w:rsidR="00C62CE4" w:rsidRDefault="004D11C8" w:rsidP="00C62CE4">
            <w:pPr>
              <w:cnfStyle w:val="000000010000" w:firstRow="0" w:lastRow="0" w:firstColumn="0" w:lastColumn="0" w:oddVBand="0" w:evenVBand="0" w:oddHBand="0" w:evenHBand="1" w:firstRowFirstColumn="0" w:firstRowLastColumn="0" w:lastRowFirstColumn="0" w:lastRowLastColumn="0"/>
              <w:rPr>
                <w:bCs/>
              </w:rPr>
            </w:pPr>
            <w:r>
              <w:rPr>
                <w:bCs/>
              </w:rPr>
              <w:t xml:space="preserve">May </w:t>
            </w:r>
            <w:r w:rsidR="008F7BFF">
              <w:rPr>
                <w:bCs/>
              </w:rPr>
              <w:t>2021</w:t>
            </w:r>
          </w:p>
          <w:p w14:paraId="7DFC4E35" w14:textId="2FECAC89" w:rsidR="00945368" w:rsidRPr="00875E08" w:rsidRDefault="00C62CE4" w:rsidP="002D61C7">
            <w:pPr>
              <w:cnfStyle w:val="000000010000" w:firstRow="0" w:lastRow="0" w:firstColumn="0" w:lastColumn="0" w:oddVBand="0" w:evenVBand="0" w:oddHBand="0" w:evenHBand="1" w:firstRowFirstColumn="0" w:firstRowLastColumn="0" w:lastRowFirstColumn="0" w:lastRowLastColumn="0"/>
              <w:rPr>
                <w:bCs/>
              </w:rPr>
            </w:pPr>
            <w:r>
              <w:rPr>
                <w:bCs/>
              </w:rPr>
              <w:t>Version 1.</w:t>
            </w:r>
            <w:r w:rsidR="00F16817">
              <w:rPr>
                <w:bCs/>
              </w:rPr>
              <w:t>1</w:t>
            </w:r>
          </w:p>
        </w:tc>
      </w:tr>
      <w:tr w:rsidR="00C62CE4" w:rsidRPr="00DA0239" w14:paraId="6A4658C5" w14:textId="77777777" w:rsidTr="001F3DE6">
        <w:trPr>
          <w:trHeight w:val="431"/>
        </w:trPr>
        <w:tc>
          <w:tcPr>
            <w:cnfStyle w:val="001000000000" w:firstRow="0" w:lastRow="0" w:firstColumn="1" w:lastColumn="0" w:oddVBand="0" w:evenVBand="0" w:oddHBand="0" w:evenHBand="0" w:firstRowFirstColumn="0" w:firstRowLastColumn="0" w:lastRowFirstColumn="0" w:lastRowLastColumn="0"/>
            <w:tcW w:w="2410" w:type="dxa"/>
            <w:shd w:val="clear" w:color="auto" w:fill="1F1F5F" w:themeFill="text1"/>
          </w:tcPr>
          <w:p w14:paraId="6D550619" w14:textId="77777777" w:rsidR="00C62CE4" w:rsidRPr="00DA0239" w:rsidRDefault="00C62CE4" w:rsidP="00C62CE4">
            <w:pPr>
              <w:rPr>
                <w:b/>
              </w:rPr>
            </w:pPr>
            <w:r w:rsidRPr="00DA0239">
              <w:rPr>
                <w:b/>
              </w:rPr>
              <w:t>Approved by</w:t>
            </w:r>
          </w:p>
        </w:tc>
        <w:tc>
          <w:tcPr>
            <w:tcW w:w="7938" w:type="dxa"/>
          </w:tcPr>
          <w:p w14:paraId="71D7D860" w14:textId="12A4BA21" w:rsidR="00C62CE4" w:rsidRPr="00DA0239" w:rsidRDefault="00792F79" w:rsidP="00C62CE4">
            <w:pPr>
              <w:cnfStyle w:val="000000000000" w:firstRow="0" w:lastRow="0" w:firstColumn="0" w:lastColumn="0" w:oddVBand="0" w:evenVBand="0" w:oddHBand="0" w:evenHBand="0" w:firstRowFirstColumn="0" w:firstRowLastColumn="0" w:lastRowFirstColumn="0" w:lastRowLastColumn="0"/>
              <w:rPr>
                <w:bCs/>
              </w:rPr>
            </w:pPr>
            <w:r>
              <w:rPr>
                <w:bCs/>
              </w:rPr>
              <w:t>Tiziana Hucent</w:t>
            </w:r>
          </w:p>
          <w:p w14:paraId="0094DF47" w14:textId="17A1CB67" w:rsidR="00C62CE4" w:rsidRPr="00DA0239" w:rsidRDefault="00792F79" w:rsidP="00C62CE4">
            <w:pPr>
              <w:cnfStyle w:val="000000000000" w:firstRow="0" w:lastRow="0" w:firstColumn="0" w:lastColumn="0" w:oddVBand="0" w:evenVBand="0" w:oddHBand="0" w:evenHBand="0" w:firstRowFirstColumn="0" w:firstRowLastColumn="0" w:lastRowFirstColumn="0" w:lastRowLastColumn="0"/>
            </w:pPr>
            <w:r>
              <w:rPr>
                <w:bCs/>
              </w:rPr>
              <w:t>A/Senior Director Financial Reporting</w:t>
            </w:r>
          </w:p>
        </w:tc>
      </w:tr>
      <w:tr w:rsidR="00C62CE4" w:rsidRPr="00DA0239" w14:paraId="42B36F1B" w14:textId="77777777" w:rsidTr="001F3DE6">
        <w:trPr>
          <w:cnfStyle w:val="000000010000" w:firstRow="0" w:lastRow="0" w:firstColumn="0" w:lastColumn="0" w:oddVBand="0" w:evenVBand="0" w:oddHBand="0" w:evenHBand="1"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2410" w:type="dxa"/>
            <w:shd w:val="clear" w:color="auto" w:fill="1F1F5F" w:themeFill="text1"/>
          </w:tcPr>
          <w:p w14:paraId="27C85D54" w14:textId="77777777" w:rsidR="00C62CE4" w:rsidRPr="00DA0239" w:rsidRDefault="00C62CE4" w:rsidP="00C62CE4">
            <w:pPr>
              <w:rPr>
                <w:b/>
              </w:rPr>
            </w:pPr>
            <w:r w:rsidRPr="00DA0239">
              <w:rPr>
                <w:b/>
              </w:rPr>
              <w:t>Date approved</w:t>
            </w:r>
          </w:p>
        </w:tc>
        <w:tc>
          <w:tcPr>
            <w:tcW w:w="7938" w:type="dxa"/>
            <w:vAlign w:val="top"/>
          </w:tcPr>
          <w:p w14:paraId="4CB123B3" w14:textId="0BD3A3DC" w:rsidR="00C62CE4" w:rsidRPr="00DA0239" w:rsidRDefault="004D11C8">
            <w:pPr>
              <w:cnfStyle w:val="000000010000" w:firstRow="0" w:lastRow="0" w:firstColumn="0" w:lastColumn="0" w:oddVBand="0" w:evenVBand="0" w:oddHBand="0" w:evenHBand="1" w:firstRowFirstColumn="0" w:firstRowLastColumn="0" w:lastRowFirstColumn="0" w:lastRowLastColumn="0"/>
            </w:pPr>
            <w:r>
              <w:rPr>
                <w:bCs/>
              </w:rPr>
              <w:t xml:space="preserve">May </w:t>
            </w:r>
            <w:r w:rsidR="00792F79">
              <w:rPr>
                <w:bCs/>
              </w:rPr>
              <w:t>2021</w:t>
            </w:r>
          </w:p>
        </w:tc>
      </w:tr>
      <w:tr w:rsidR="00C62CE4" w:rsidRPr="00DA0239" w14:paraId="70649D6C" w14:textId="77777777" w:rsidTr="001F3DE6">
        <w:trPr>
          <w:trHeight w:val="431"/>
        </w:trPr>
        <w:tc>
          <w:tcPr>
            <w:cnfStyle w:val="001000000000" w:firstRow="0" w:lastRow="0" w:firstColumn="1" w:lastColumn="0" w:oddVBand="0" w:evenVBand="0" w:oddHBand="0" w:evenHBand="0" w:firstRowFirstColumn="0" w:firstRowLastColumn="0" w:lastRowFirstColumn="0" w:lastRowLastColumn="0"/>
            <w:tcW w:w="2410" w:type="dxa"/>
            <w:shd w:val="clear" w:color="auto" w:fill="1F1F5F" w:themeFill="text1"/>
          </w:tcPr>
          <w:p w14:paraId="78BA39EB" w14:textId="77777777" w:rsidR="00C62CE4" w:rsidRPr="00DA0239" w:rsidRDefault="00C62CE4" w:rsidP="00C62CE4">
            <w:pPr>
              <w:rPr>
                <w:b/>
              </w:rPr>
            </w:pPr>
            <w:r w:rsidRPr="00DA0239">
              <w:rPr>
                <w:b/>
              </w:rPr>
              <w:t>Document review</w:t>
            </w:r>
          </w:p>
        </w:tc>
        <w:tc>
          <w:tcPr>
            <w:tcW w:w="7938" w:type="dxa"/>
            <w:vAlign w:val="top"/>
          </w:tcPr>
          <w:p w14:paraId="1B4CE7C8" w14:textId="38ABC948" w:rsidR="00C62CE4" w:rsidRPr="00DA0239" w:rsidRDefault="00C62CE4" w:rsidP="001F3DE6">
            <w:pPr>
              <w:cnfStyle w:val="000000000000" w:firstRow="0" w:lastRow="0" w:firstColumn="0" w:lastColumn="0" w:oddVBand="0" w:evenVBand="0" w:oddHBand="0" w:evenHBand="0" w:firstRowFirstColumn="0" w:firstRowLastColumn="0" w:lastRowFirstColumn="0" w:lastRowLastColumn="0"/>
              <w:rPr>
                <w:bCs/>
              </w:rPr>
            </w:pPr>
            <w:r w:rsidRPr="00DA0239">
              <w:t xml:space="preserve">Every </w:t>
            </w:r>
            <w:r w:rsidR="001F3DE6" w:rsidRPr="00DA0239">
              <w:t>two</w:t>
            </w:r>
            <w:r w:rsidRPr="00DA0239">
              <w:t xml:space="preserve"> years</w:t>
            </w:r>
          </w:p>
        </w:tc>
      </w:tr>
    </w:tbl>
    <w:p w14:paraId="5EF83A29" w14:textId="77777777" w:rsidR="003223FE" w:rsidRPr="00DA0239" w:rsidRDefault="003223FE" w:rsidP="00702D61"/>
    <w:tbl>
      <w:tblPr>
        <w:tblStyle w:val="NTGtable1"/>
        <w:tblW w:w="10343" w:type="dxa"/>
        <w:tblLayout w:type="fixed"/>
        <w:tblLook w:val="0120" w:firstRow="1" w:lastRow="0" w:firstColumn="0" w:lastColumn="1" w:noHBand="0" w:noVBand="0"/>
        <w:tblDescription w:val="Document version history"/>
      </w:tblPr>
      <w:tblGrid>
        <w:gridCol w:w="1129"/>
        <w:gridCol w:w="2268"/>
        <w:gridCol w:w="2552"/>
        <w:gridCol w:w="4394"/>
      </w:tblGrid>
      <w:tr w:rsidR="003223FE" w:rsidRPr="00DA0239" w14:paraId="49B8FA0F" w14:textId="77777777" w:rsidTr="00096FA7">
        <w:trPr>
          <w:cnfStyle w:val="100000000000" w:firstRow="1" w:lastRow="0" w:firstColumn="0" w:lastColumn="0" w:oddVBand="0" w:evenVBand="0" w:oddHBand="0" w:evenHBand="0" w:firstRowFirstColumn="0" w:firstRowLastColumn="0" w:lastRowFirstColumn="0" w:lastRowLastColumn="0"/>
          <w:trHeight w:val="431"/>
        </w:trPr>
        <w:tc>
          <w:tcPr>
            <w:tcW w:w="1129" w:type="dxa"/>
          </w:tcPr>
          <w:p w14:paraId="73DC0F88" w14:textId="77777777" w:rsidR="003223FE" w:rsidRPr="00DA0239" w:rsidRDefault="003223FE" w:rsidP="007B59D3">
            <w:r w:rsidRPr="00DA0239">
              <w:rPr>
                <w:w w:val="105"/>
              </w:rPr>
              <w:t>Version</w:t>
            </w:r>
          </w:p>
        </w:tc>
        <w:tc>
          <w:tcPr>
            <w:tcW w:w="2268" w:type="dxa"/>
          </w:tcPr>
          <w:p w14:paraId="5C4CD009" w14:textId="77777777" w:rsidR="003223FE" w:rsidRPr="00DA0239" w:rsidRDefault="003223FE" w:rsidP="007B59D3">
            <w:r w:rsidRPr="00DA0239">
              <w:rPr>
                <w:w w:val="105"/>
              </w:rPr>
              <w:t>Date</w:t>
            </w:r>
          </w:p>
        </w:tc>
        <w:tc>
          <w:tcPr>
            <w:tcW w:w="2552" w:type="dxa"/>
          </w:tcPr>
          <w:p w14:paraId="09D5DE63" w14:textId="77777777" w:rsidR="003223FE" w:rsidRPr="00DA0239" w:rsidRDefault="003223FE" w:rsidP="007B59D3">
            <w:r w:rsidRPr="00DA0239">
              <w:rPr>
                <w:w w:val="105"/>
              </w:rPr>
              <w:t>Author</w:t>
            </w:r>
          </w:p>
        </w:tc>
        <w:tc>
          <w:tcPr>
            <w:tcW w:w="4394" w:type="dxa"/>
          </w:tcPr>
          <w:p w14:paraId="6CC12BC4" w14:textId="77777777" w:rsidR="003223FE" w:rsidRPr="00DA0239" w:rsidRDefault="003223FE" w:rsidP="007B59D3">
            <w:r w:rsidRPr="00DA0239">
              <w:t>Changes made</w:t>
            </w:r>
          </w:p>
        </w:tc>
      </w:tr>
      <w:tr w:rsidR="001F3DE6" w:rsidRPr="00DA0239" w14:paraId="6A998A14" w14:textId="77777777" w:rsidTr="00096FA7">
        <w:trPr>
          <w:trHeight w:val="431"/>
        </w:trPr>
        <w:tc>
          <w:tcPr>
            <w:tcW w:w="1129" w:type="dxa"/>
          </w:tcPr>
          <w:p w14:paraId="585DF507" w14:textId="6D36BACB" w:rsidR="001F3DE6" w:rsidRPr="00DA0239" w:rsidRDefault="00547678" w:rsidP="001F3DE6">
            <w:fldSimple w:instr=" DOCPROPERTY  VersionNo  \* MERGEFORMAT ">
              <w:r w:rsidR="001F3DE6" w:rsidRPr="00DA0239">
                <w:t>1.0</w:t>
              </w:r>
            </w:fldSimple>
          </w:p>
        </w:tc>
        <w:tc>
          <w:tcPr>
            <w:tcW w:w="2268" w:type="dxa"/>
          </w:tcPr>
          <w:p w14:paraId="278DF6BE" w14:textId="5842EF1C" w:rsidR="001F3DE6" w:rsidRPr="00DA0239" w:rsidRDefault="001F3DE6" w:rsidP="001F3DE6">
            <w:r w:rsidRPr="00DA0239">
              <w:t>1 July 2018</w:t>
            </w:r>
          </w:p>
        </w:tc>
        <w:tc>
          <w:tcPr>
            <w:tcW w:w="2552" w:type="dxa"/>
          </w:tcPr>
          <w:p w14:paraId="0C3FB1C4" w14:textId="032F036D" w:rsidR="001F3DE6" w:rsidRPr="00DA0239" w:rsidRDefault="00547678" w:rsidP="001F3DE6">
            <w:fldSimple w:instr=" DOCPROPERTY  DocumentAuthor  \* MERGEFORMAT ">
              <w:r w:rsidR="001F3DE6" w:rsidRPr="00DA0239">
                <w:t>DTF Financial Policy</w:t>
              </w:r>
            </w:fldSimple>
          </w:p>
        </w:tc>
        <w:tc>
          <w:tcPr>
            <w:tcW w:w="4394" w:type="dxa"/>
          </w:tcPr>
          <w:p w14:paraId="02935E69" w14:textId="34EFF7A4" w:rsidR="001F3DE6" w:rsidRPr="00DA0239" w:rsidRDefault="001F3DE6" w:rsidP="001F3DE6">
            <w:r w:rsidRPr="00DA0239">
              <w:t>Initial version</w:t>
            </w:r>
          </w:p>
        </w:tc>
      </w:tr>
      <w:tr w:rsidR="001F3DE6" w:rsidRPr="00DA0239" w14:paraId="4F7E2BDC" w14:textId="77777777" w:rsidTr="00096FA7">
        <w:trPr>
          <w:cnfStyle w:val="000000010000" w:firstRow="0" w:lastRow="0" w:firstColumn="0" w:lastColumn="0" w:oddVBand="0" w:evenVBand="0" w:oddHBand="0" w:evenHBand="1" w:firstRowFirstColumn="0" w:firstRowLastColumn="0" w:lastRowFirstColumn="0" w:lastRowLastColumn="0"/>
          <w:trHeight w:val="431"/>
        </w:trPr>
        <w:tc>
          <w:tcPr>
            <w:tcW w:w="1129" w:type="dxa"/>
          </w:tcPr>
          <w:p w14:paraId="1F531A5B" w14:textId="25A3CA47" w:rsidR="001F3DE6" w:rsidRPr="00DA0239" w:rsidRDefault="001F3DE6">
            <w:r w:rsidRPr="00DA0239">
              <w:t>1.</w:t>
            </w:r>
            <w:r w:rsidR="00F16817">
              <w:t>1</w:t>
            </w:r>
          </w:p>
        </w:tc>
        <w:tc>
          <w:tcPr>
            <w:tcW w:w="2268" w:type="dxa"/>
          </w:tcPr>
          <w:p w14:paraId="5226CD8E" w14:textId="6A68B443" w:rsidR="001F3DE6" w:rsidRPr="00DA0239" w:rsidRDefault="005E6DCA" w:rsidP="008F7BFF">
            <w:r>
              <w:t>May</w:t>
            </w:r>
            <w:r w:rsidRPr="00DA0239">
              <w:t xml:space="preserve"> </w:t>
            </w:r>
            <w:r w:rsidR="008F7BFF">
              <w:t>2021</w:t>
            </w:r>
          </w:p>
        </w:tc>
        <w:tc>
          <w:tcPr>
            <w:tcW w:w="2552" w:type="dxa"/>
          </w:tcPr>
          <w:p w14:paraId="35A898C7" w14:textId="09452787" w:rsidR="001F3DE6" w:rsidRPr="00DA0239" w:rsidRDefault="00547678" w:rsidP="001F3DE6">
            <w:fldSimple w:instr=" DOCPROPERTY  DocumentAuthor  \* MERGEFORMAT ">
              <w:r w:rsidR="001F3DE6" w:rsidRPr="00DA0239">
                <w:t>DTF Financial Policy</w:t>
              </w:r>
            </w:fldSimple>
          </w:p>
        </w:tc>
        <w:tc>
          <w:tcPr>
            <w:tcW w:w="4394" w:type="dxa"/>
          </w:tcPr>
          <w:p w14:paraId="1FF9DC1E" w14:textId="3D0A2309" w:rsidR="001F3DE6" w:rsidRPr="00DA0239" w:rsidRDefault="001F3DE6" w:rsidP="001F3DE6">
            <w:r w:rsidRPr="00DA0239">
              <w:t>Included requirements under the Independent Commissioner Against Corruption Act 2017</w:t>
            </w:r>
          </w:p>
        </w:tc>
      </w:tr>
    </w:tbl>
    <w:p w14:paraId="3A491B6C" w14:textId="77777777" w:rsidR="003223FE" w:rsidRPr="00DA0239" w:rsidRDefault="003223FE" w:rsidP="00702D61"/>
    <w:tbl>
      <w:tblPr>
        <w:tblStyle w:val="NTGtable1"/>
        <w:tblW w:w="10343" w:type="dxa"/>
        <w:tblLayout w:type="fixed"/>
        <w:tblLook w:val="0120" w:firstRow="1" w:lastRow="0" w:firstColumn="0" w:lastColumn="1" w:noHBand="0" w:noVBand="0"/>
        <w:tblDescription w:val="Common acronyms used in this document."/>
      </w:tblPr>
      <w:tblGrid>
        <w:gridCol w:w="1980"/>
        <w:gridCol w:w="8363"/>
      </w:tblGrid>
      <w:tr w:rsidR="003223FE" w:rsidRPr="00DA0239" w14:paraId="0F1FBB57" w14:textId="77777777" w:rsidTr="00A71E1C">
        <w:trPr>
          <w:cnfStyle w:val="100000000000" w:firstRow="1" w:lastRow="0" w:firstColumn="0" w:lastColumn="0" w:oddVBand="0" w:evenVBand="0" w:oddHBand="0" w:evenHBand="0" w:firstRowFirstColumn="0" w:firstRowLastColumn="0" w:lastRowFirstColumn="0" w:lastRowLastColumn="0"/>
          <w:trHeight w:val="431"/>
        </w:trPr>
        <w:tc>
          <w:tcPr>
            <w:tcW w:w="1980" w:type="dxa"/>
          </w:tcPr>
          <w:p w14:paraId="21ADE171" w14:textId="77777777" w:rsidR="003223FE" w:rsidRPr="00DA0239" w:rsidRDefault="003223FE" w:rsidP="007B59D3">
            <w:r w:rsidRPr="00DA0239">
              <w:rPr>
                <w:w w:val="105"/>
              </w:rPr>
              <w:t>Acronyms</w:t>
            </w:r>
          </w:p>
        </w:tc>
        <w:tc>
          <w:tcPr>
            <w:tcW w:w="8363" w:type="dxa"/>
          </w:tcPr>
          <w:p w14:paraId="26AE7DE0" w14:textId="77777777" w:rsidR="003223FE" w:rsidRPr="00DA0239" w:rsidRDefault="003223FE" w:rsidP="007B59D3">
            <w:r w:rsidRPr="00DA0239">
              <w:rPr>
                <w:w w:val="105"/>
              </w:rPr>
              <w:t>Full</w:t>
            </w:r>
            <w:r w:rsidRPr="00DA0239">
              <w:rPr>
                <w:spacing w:val="-17"/>
                <w:w w:val="105"/>
              </w:rPr>
              <w:t xml:space="preserve"> </w:t>
            </w:r>
            <w:r w:rsidRPr="00DA0239">
              <w:rPr>
                <w:w w:val="105"/>
              </w:rPr>
              <w:t>form</w:t>
            </w:r>
          </w:p>
        </w:tc>
      </w:tr>
      <w:tr w:rsidR="001F3DE6" w:rsidRPr="00DA0239" w14:paraId="35F4555B" w14:textId="77777777" w:rsidTr="001F3DE6">
        <w:trPr>
          <w:trHeight w:val="431"/>
        </w:trPr>
        <w:tc>
          <w:tcPr>
            <w:tcW w:w="1980" w:type="dxa"/>
            <w:tcBorders>
              <w:bottom w:val="nil"/>
            </w:tcBorders>
            <w:vAlign w:val="top"/>
          </w:tcPr>
          <w:p w14:paraId="4F62BE96" w14:textId="7A25442F" w:rsidR="001F3DE6" w:rsidRPr="00DA0239" w:rsidRDefault="001F3DE6" w:rsidP="001F3DE6">
            <w:r w:rsidRPr="00DA0239">
              <w:t>ABN</w:t>
            </w:r>
          </w:p>
        </w:tc>
        <w:tc>
          <w:tcPr>
            <w:tcW w:w="8363" w:type="dxa"/>
            <w:tcBorders>
              <w:bottom w:val="nil"/>
            </w:tcBorders>
            <w:vAlign w:val="top"/>
          </w:tcPr>
          <w:p w14:paraId="1A36735C" w14:textId="02B5B6F7" w:rsidR="001F3DE6" w:rsidRPr="00DA0239" w:rsidRDefault="001F3DE6" w:rsidP="001F3DE6">
            <w:r w:rsidRPr="00DA0239">
              <w:t>Australian business number</w:t>
            </w:r>
          </w:p>
        </w:tc>
      </w:tr>
      <w:tr w:rsidR="001F3DE6" w:rsidRPr="00DA0239" w14:paraId="78053E7C" w14:textId="77777777" w:rsidTr="001F3DE6">
        <w:trPr>
          <w:cnfStyle w:val="000000010000" w:firstRow="0" w:lastRow="0" w:firstColumn="0" w:lastColumn="0" w:oddVBand="0" w:evenVBand="0" w:oddHBand="0" w:evenHBand="1" w:firstRowFirstColumn="0" w:firstRowLastColumn="0" w:lastRowFirstColumn="0" w:lastRowLastColumn="0"/>
          <w:trHeight w:val="431"/>
        </w:trPr>
        <w:tc>
          <w:tcPr>
            <w:tcW w:w="1980" w:type="dxa"/>
            <w:vAlign w:val="top"/>
          </w:tcPr>
          <w:p w14:paraId="797B6217" w14:textId="1038C6D3" w:rsidR="001F3DE6" w:rsidRPr="00DA0239" w:rsidRDefault="001F3DE6" w:rsidP="001F3DE6">
            <w:r w:rsidRPr="00DA0239">
              <w:t>AG</w:t>
            </w:r>
          </w:p>
        </w:tc>
        <w:tc>
          <w:tcPr>
            <w:tcW w:w="8363" w:type="dxa"/>
            <w:vAlign w:val="top"/>
          </w:tcPr>
          <w:p w14:paraId="0D6F0AFD" w14:textId="6D303CC2" w:rsidR="001F3DE6" w:rsidRPr="00DA0239" w:rsidRDefault="001F3DE6" w:rsidP="001F3DE6">
            <w:r w:rsidRPr="00DA0239">
              <w:t>Auditor-General</w:t>
            </w:r>
          </w:p>
        </w:tc>
      </w:tr>
      <w:tr w:rsidR="001F3DE6" w:rsidRPr="00DA0239" w14:paraId="02D7CDEC" w14:textId="77777777" w:rsidTr="001F3DE6">
        <w:trPr>
          <w:trHeight w:val="431"/>
        </w:trPr>
        <w:tc>
          <w:tcPr>
            <w:tcW w:w="1980" w:type="dxa"/>
            <w:vAlign w:val="top"/>
          </w:tcPr>
          <w:p w14:paraId="7C3B0C2F" w14:textId="6E97C07B" w:rsidR="001F3DE6" w:rsidRPr="00DA0239" w:rsidRDefault="001F3DE6" w:rsidP="001F3DE6">
            <w:r w:rsidRPr="00DA0239">
              <w:t>ICAC</w:t>
            </w:r>
          </w:p>
        </w:tc>
        <w:tc>
          <w:tcPr>
            <w:tcW w:w="8363" w:type="dxa"/>
            <w:vAlign w:val="top"/>
          </w:tcPr>
          <w:p w14:paraId="004F7212" w14:textId="19A4FF47" w:rsidR="001F3DE6" w:rsidRPr="00DA0239" w:rsidRDefault="001F3DE6" w:rsidP="001F3DE6">
            <w:r w:rsidRPr="00DA0239">
              <w:t>Office of the Independent Commission</w:t>
            </w:r>
            <w:r w:rsidR="004D11C8">
              <w:t>er</w:t>
            </w:r>
            <w:r w:rsidRPr="00DA0239">
              <w:t xml:space="preserve"> Against Corruption </w:t>
            </w:r>
          </w:p>
        </w:tc>
      </w:tr>
      <w:tr w:rsidR="001F3DE6" w:rsidRPr="00DA0239" w14:paraId="48021A31" w14:textId="77777777" w:rsidTr="001F3DE6">
        <w:trPr>
          <w:cnfStyle w:val="000000010000" w:firstRow="0" w:lastRow="0" w:firstColumn="0" w:lastColumn="0" w:oddVBand="0" w:evenVBand="0" w:oddHBand="0" w:evenHBand="1" w:firstRowFirstColumn="0" w:firstRowLastColumn="0" w:lastRowFirstColumn="0" w:lastRowLastColumn="0"/>
          <w:trHeight w:val="431"/>
        </w:trPr>
        <w:tc>
          <w:tcPr>
            <w:tcW w:w="1980" w:type="dxa"/>
            <w:vAlign w:val="top"/>
          </w:tcPr>
          <w:p w14:paraId="2C037EC0" w14:textId="3B7227A1" w:rsidR="001F3DE6" w:rsidRPr="00DA0239" w:rsidRDefault="001F3DE6" w:rsidP="001F3DE6">
            <w:r w:rsidRPr="00DA0239">
              <w:t xml:space="preserve">ICAC Act </w:t>
            </w:r>
          </w:p>
        </w:tc>
        <w:tc>
          <w:tcPr>
            <w:tcW w:w="8363" w:type="dxa"/>
            <w:vAlign w:val="top"/>
          </w:tcPr>
          <w:p w14:paraId="1D224D74" w14:textId="03FACCE5" w:rsidR="001F3DE6" w:rsidRPr="00DA0239" w:rsidRDefault="001F3DE6" w:rsidP="001F3DE6">
            <w:pPr>
              <w:rPr>
                <w:i/>
              </w:rPr>
            </w:pPr>
            <w:r w:rsidRPr="00DA0239">
              <w:rPr>
                <w:i/>
              </w:rPr>
              <w:t>Independent Commission</w:t>
            </w:r>
            <w:r w:rsidR="00946E97">
              <w:rPr>
                <w:i/>
              </w:rPr>
              <w:t>er</w:t>
            </w:r>
            <w:r w:rsidRPr="00DA0239">
              <w:rPr>
                <w:i/>
              </w:rPr>
              <w:t xml:space="preserve"> Against Corruption Act 2017</w:t>
            </w:r>
          </w:p>
        </w:tc>
      </w:tr>
      <w:tr w:rsidR="001F3DE6" w:rsidRPr="00DA0239" w14:paraId="0B0CE5A6" w14:textId="77777777" w:rsidTr="001F3DE6">
        <w:trPr>
          <w:trHeight w:val="431"/>
        </w:trPr>
        <w:tc>
          <w:tcPr>
            <w:tcW w:w="1980" w:type="dxa"/>
            <w:vAlign w:val="top"/>
          </w:tcPr>
          <w:p w14:paraId="1695B861" w14:textId="00BC7CF1" w:rsidR="001F3DE6" w:rsidRPr="00DA0239" w:rsidRDefault="001F3DE6" w:rsidP="001F3DE6">
            <w:r w:rsidRPr="00DA0239">
              <w:t>FMA</w:t>
            </w:r>
          </w:p>
        </w:tc>
        <w:tc>
          <w:tcPr>
            <w:tcW w:w="8363" w:type="dxa"/>
            <w:vAlign w:val="top"/>
          </w:tcPr>
          <w:p w14:paraId="08CF12B2" w14:textId="5A11E0FF" w:rsidR="001F3DE6" w:rsidRPr="00DA0239" w:rsidRDefault="001F3DE6" w:rsidP="001F3DE6">
            <w:pPr>
              <w:rPr>
                <w:i/>
              </w:rPr>
            </w:pPr>
            <w:r w:rsidRPr="00DA0239">
              <w:rPr>
                <w:i/>
              </w:rPr>
              <w:t>Financial Management Act 1995</w:t>
            </w:r>
          </w:p>
        </w:tc>
      </w:tr>
      <w:tr w:rsidR="001F3DE6" w:rsidRPr="00DA0239" w14:paraId="64C379F2" w14:textId="77777777" w:rsidTr="001F3DE6">
        <w:trPr>
          <w:cnfStyle w:val="000000010000" w:firstRow="0" w:lastRow="0" w:firstColumn="0" w:lastColumn="0" w:oddVBand="0" w:evenVBand="0" w:oddHBand="0" w:evenHBand="1" w:firstRowFirstColumn="0" w:firstRowLastColumn="0" w:lastRowFirstColumn="0" w:lastRowLastColumn="0"/>
          <w:trHeight w:val="431"/>
        </w:trPr>
        <w:tc>
          <w:tcPr>
            <w:tcW w:w="1980" w:type="dxa"/>
            <w:vAlign w:val="top"/>
          </w:tcPr>
          <w:p w14:paraId="0A232224" w14:textId="7AF1805C" w:rsidR="001F3DE6" w:rsidRPr="00DA0239" w:rsidRDefault="001F3DE6" w:rsidP="001F3DE6">
            <w:r w:rsidRPr="00DA0239">
              <w:t>KPI</w:t>
            </w:r>
          </w:p>
        </w:tc>
        <w:tc>
          <w:tcPr>
            <w:tcW w:w="8363" w:type="dxa"/>
            <w:vAlign w:val="top"/>
          </w:tcPr>
          <w:p w14:paraId="00E177F4" w14:textId="1DD63A0B" w:rsidR="001F3DE6" w:rsidRPr="00DA0239" w:rsidRDefault="001F3DE6" w:rsidP="001F3DE6">
            <w:r w:rsidRPr="00DA0239">
              <w:t>Key performance indicator</w:t>
            </w:r>
          </w:p>
        </w:tc>
      </w:tr>
      <w:tr w:rsidR="001F3DE6" w:rsidRPr="00DA0239" w14:paraId="31229242" w14:textId="77777777" w:rsidTr="001F3DE6">
        <w:trPr>
          <w:trHeight w:val="431"/>
        </w:trPr>
        <w:tc>
          <w:tcPr>
            <w:tcW w:w="1980" w:type="dxa"/>
            <w:vAlign w:val="top"/>
          </w:tcPr>
          <w:p w14:paraId="552E5568" w14:textId="3E7D6BC6" w:rsidR="001F3DE6" w:rsidRPr="00DA0239" w:rsidRDefault="001F3DE6" w:rsidP="001F3DE6">
            <w:r w:rsidRPr="00DA0239">
              <w:t>NT</w:t>
            </w:r>
          </w:p>
        </w:tc>
        <w:tc>
          <w:tcPr>
            <w:tcW w:w="8363" w:type="dxa"/>
            <w:vAlign w:val="top"/>
          </w:tcPr>
          <w:p w14:paraId="6D8F6500" w14:textId="6C9C521C" w:rsidR="001F3DE6" w:rsidRPr="00DA0239" w:rsidRDefault="001F3DE6" w:rsidP="001F3DE6">
            <w:r w:rsidRPr="00DA0239">
              <w:t>Northern Territory</w:t>
            </w:r>
          </w:p>
        </w:tc>
      </w:tr>
      <w:tr w:rsidR="001F3DE6" w:rsidRPr="00DA0239" w14:paraId="3A3BF086" w14:textId="77777777" w:rsidTr="001F3DE6">
        <w:trPr>
          <w:cnfStyle w:val="000000010000" w:firstRow="0" w:lastRow="0" w:firstColumn="0" w:lastColumn="0" w:oddVBand="0" w:evenVBand="0" w:oddHBand="0" w:evenHBand="1" w:firstRowFirstColumn="0" w:firstRowLastColumn="0" w:lastRowFirstColumn="0" w:lastRowLastColumn="0"/>
          <w:trHeight w:val="431"/>
        </w:trPr>
        <w:tc>
          <w:tcPr>
            <w:tcW w:w="1980" w:type="dxa"/>
            <w:vAlign w:val="top"/>
          </w:tcPr>
          <w:p w14:paraId="6E96C1A7" w14:textId="4406EB71" w:rsidR="001F3DE6" w:rsidRPr="00DA0239" w:rsidRDefault="001F3DE6" w:rsidP="001F3DE6">
            <w:r w:rsidRPr="00DA0239">
              <w:t>PSEMA</w:t>
            </w:r>
          </w:p>
        </w:tc>
        <w:tc>
          <w:tcPr>
            <w:tcW w:w="8363" w:type="dxa"/>
            <w:vAlign w:val="top"/>
          </w:tcPr>
          <w:p w14:paraId="2890132A" w14:textId="58831DD9" w:rsidR="001F3DE6" w:rsidRPr="00DA0239" w:rsidRDefault="001F3DE6" w:rsidP="001F3DE6">
            <w:pPr>
              <w:rPr>
                <w:i/>
              </w:rPr>
            </w:pPr>
            <w:r w:rsidRPr="00DA0239">
              <w:rPr>
                <w:i/>
              </w:rPr>
              <w:t xml:space="preserve">Public Sector Employment and Management Act 1993  </w:t>
            </w:r>
          </w:p>
        </w:tc>
      </w:tr>
      <w:tr w:rsidR="001F3DE6" w:rsidRPr="00DA0239" w14:paraId="5ED35694" w14:textId="77777777" w:rsidTr="001F3DE6">
        <w:trPr>
          <w:trHeight w:val="431"/>
        </w:trPr>
        <w:tc>
          <w:tcPr>
            <w:tcW w:w="1980" w:type="dxa"/>
            <w:vAlign w:val="top"/>
          </w:tcPr>
          <w:p w14:paraId="49B4B578" w14:textId="391CF8D5" w:rsidR="001F3DE6" w:rsidRPr="00DA0239" w:rsidRDefault="001F3DE6" w:rsidP="001F3DE6">
            <w:r w:rsidRPr="00DA0239">
              <w:t>UT</w:t>
            </w:r>
          </w:p>
        </w:tc>
        <w:tc>
          <w:tcPr>
            <w:tcW w:w="8363" w:type="dxa"/>
            <w:vAlign w:val="top"/>
          </w:tcPr>
          <w:p w14:paraId="34A2A652" w14:textId="2782C58B" w:rsidR="001F3DE6" w:rsidRPr="00DA0239" w:rsidRDefault="001F3DE6" w:rsidP="001F3DE6">
            <w:r w:rsidRPr="00DA0239">
              <w:t>Under Treasurer</w:t>
            </w:r>
          </w:p>
        </w:tc>
      </w:tr>
    </w:tbl>
    <w:p w14:paraId="42361563" w14:textId="77777777" w:rsidR="001F3DE6" w:rsidRPr="00DA0239" w:rsidRDefault="001F3DE6" w:rsidP="00702D61"/>
    <w:tbl>
      <w:tblPr>
        <w:tblStyle w:val="NTGtable1"/>
        <w:tblW w:w="10343" w:type="dxa"/>
        <w:tblLook w:val="04A0" w:firstRow="1" w:lastRow="0" w:firstColumn="1" w:lastColumn="0" w:noHBand="0" w:noVBand="1"/>
        <w:tblCaption w:val="Acknowledgements"/>
        <w:tblDescription w:val="List of referenced publications"/>
      </w:tblPr>
      <w:tblGrid>
        <w:gridCol w:w="10343"/>
      </w:tblGrid>
      <w:tr w:rsidR="001F3DE6" w:rsidRPr="00DA0239" w14:paraId="63565DE5" w14:textId="77777777" w:rsidTr="001F3DE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343" w:type="dxa"/>
          </w:tcPr>
          <w:p w14:paraId="7A2472D5" w14:textId="77777777" w:rsidR="001F3DE6" w:rsidRPr="00DA0239" w:rsidRDefault="001F3DE6" w:rsidP="001F3DE6">
            <w:r w:rsidRPr="00DA0239">
              <w:t>Acknowledgements</w:t>
            </w:r>
          </w:p>
        </w:tc>
      </w:tr>
      <w:tr w:rsidR="001F3DE6" w:rsidRPr="00DA0239" w14:paraId="4DE3A867" w14:textId="77777777" w:rsidTr="001F3DE6">
        <w:tc>
          <w:tcPr>
            <w:cnfStyle w:val="001000000000" w:firstRow="0" w:lastRow="0" w:firstColumn="1" w:lastColumn="0" w:oddVBand="0" w:evenVBand="0" w:oddHBand="0" w:evenHBand="0" w:firstRowFirstColumn="0" w:firstRowLastColumn="0" w:lastRowFirstColumn="0" w:lastRowLastColumn="0"/>
            <w:tcW w:w="10343" w:type="dxa"/>
          </w:tcPr>
          <w:p w14:paraId="035D1899" w14:textId="77777777" w:rsidR="001F3DE6" w:rsidRPr="00DA0239" w:rsidRDefault="001F3DE6" w:rsidP="001F3DE6">
            <w:pPr>
              <w:rPr>
                <w:rFonts w:cs="Arial"/>
                <w:szCs w:val="20"/>
              </w:rPr>
            </w:pPr>
            <w:r w:rsidRPr="00DA0239">
              <w:rPr>
                <w:rFonts w:cs="Arial"/>
                <w:szCs w:val="20"/>
              </w:rPr>
              <w:t>With permission from the relevant authors, this document draws upon and or reproduces information contained in the following publications:</w:t>
            </w:r>
          </w:p>
          <w:p w14:paraId="25856978" w14:textId="77777777" w:rsidR="001F3DE6" w:rsidRPr="00DA0239" w:rsidRDefault="001F3DE6" w:rsidP="001F3DE6">
            <w:pPr>
              <w:pStyle w:val="ListParagraph"/>
              <w:numPr>
                <w:ilvl w:val="0"/>
                <w:numId w:val="29"/>
              </w:numPr>
              <w:spacing w:after="40"/>
              <w:ind w:left="459"/>
              <w:rPr>
                <w:rFonts w:cs="Arial"/>
                <w:szCs w:val="20"/>
              </w:rPr>
            </w:pPr>
            <w:r w:rsidRPr="00DA0239">
              <w:rPr>
                <w:rFonts w:cs="Arial"/>
                <w:szCs w:val="20"/>
              </w:rPr>
              <w:t xml:space="preserve">Australian National Audit Office 2011 </w:t>
            </w:r>
            <w:r w:rsidRPr="00DA0239">
              <w:rPr>
                <w:rFonts w:cs="Arial"/>
                <w:i/>
                <w:szCs w:val="20"/>
              </w:rPr>
              <w:t>Better Practice Guide: Fraud Control in Australian Government Entities</w:t>
            </w:r>
          </w:p>
          <w:p w14:paraId="0A2BE9CD" w14:textId="77777777" w:rsidR="001F3DE6" w:rsidRPr="00DA0239" w:rsidRDefault="001F3DE6" w:rsidP="001F3DE6">
            <w:pPr>
              <w:pStyle w:val="ListParagraph"/>
              <w:numPr>
                <w:ilvl w:val="0"/>
                <w:numId w:val="29"/>
              </w:numPr>
              <w:spacing w:after="40"/>
              <w:ind w:left="459"/>
              <w:rPr>
                <w:rFonts w:cs="Arial"/>
                <w:szCs w:val="20"/>
              </w:rPr>
            </w:pPr>
            <w:r w:rsidRPr="00DA0239">
              <w:rPr>
                <w:rFonts w:cs="Arial"/>
                <w:szCs w:val="20"/>
              </w:rPr>
              <w:t>Commonwealth Fraud Control Framework</w:t>
            </w:r>
          </w:p>
          <w:p w14:paraId="51B522B5" w14:textId="77777777" w:rsidR="001F3DE6" w:rsidRPr="00DA0239" w:rsidRDefault="001F3DE6" w:rsidP="001F3DE6">
            <w:pPr>
              <w:pStyle w:val="ListParagraph"/>
              <w:numPr>
                <w:ilvl w:val="0"/>
                <w:numId w:val="29"/>
              </w:numPr>
              <w:spacing w:after="40"/>
              <w:ind w:left="459"/>
              <w:rPr>
                <w:rFonts w:cs="Arial"/>
                <w:szCs w:val="20"/>
              </w:rPr>
            </w:pPr>
            <w:r w:rsidRPr="00DA0239">
              <w:rPr>
                <w:rFonts w:cs="Arial"/>
                <w:szCs w:val="20"/>
              </w:rPr>
              <w:t xml:space="preserve">Australian Standard </w:t>
            </w:r>
            <w:r w:rsidRPr="00DA0239">
              <w:rPr>
                <w:rFonts w:cs="Arial"/>
                <w:i/>
                <w:szCs w:val="20"/>
              </w:rPr>
              <w:t>AS 8001-2008 Fraud and Corruption Control</w:t>
            </w:r>
          </w:p>
          <w:p w14:paraId="2D014D4D" w14:textId="77777777" w:rsidR="001F3DE6" w:rsidRPr="00DA0239" w:rsidRDefault="001F3DE6" w:rsidP="001F3DE6">
            <w:pPr>
              <w:pStyle w:val="ListParagraph"/>
              <w:numPr>
                <w:ilvl w:val="0"/>
                <w:numId w:val="29"/>
              </w:numPr>
              <w:spacing w:after="40"/>
              <w:ind w:left="459"/>
              <w:rPr>
                <w:rFonts w:cs="Arial"/>
                <w:szCs w:val="20"/>
              </w:rPr>
            </w:pPr>
            <w:r w:rsidRPr="00DA0239">
              <w:rPr>
                <w:rFonts w:cs="Arial"/>
                <w:szCs w:val="20"/>
              </w:rPr>
              <w:t xml:space="preserve">Northern Territory Auditor-General’s August 2017 report to the Legislative Assembly titled </w:t>
            </w:r>
            <w:r w:rsidRPr="00DA0239">
              <w:rPr>
                <w:rFonts w:cs="Arial"/>
                <w:i/>
                <w:szCs w:val="20"/>
              </w:rPr>
              <w:t>Fraud Assessment Framework</w:t>
            </w:r>
          </w:p>
          <w:p w14:paraId="25FF4AC2" w14:textId="77777777" w:rsidR="001F3DE6" w:rsidRPr="00DA0239" w:rsidRDefault="001F3DE6" w:rsidP="001F3DE6">
            <w:pPr>
              <w:pStyle w:val="ListParagraph"/>
              <w:numPr>
                <w:ilvl w:val="0"/>
                <w:numId w:val="29"/>
              </w:numPr>
              <w:spacing w:after="40"/>
              <w:ind w:left="459"/>
              <w:rPr>
                <w:rFonts w:cs="Arial"/>
                <w:szCs w:val="20"/>
              </w:rPr>
            </w:pPr>
            <w:r w:rsidRPr="00DA0239">
              <w:rPr>
                <w:rFonts w:cs="Arial"/>
                <w:szCs w:val="20"/>
              </w:rPr>
              <w:t xml:space="preserve">Ombudsman NT’s Report 2017 </w:t>
            </w:r>
            <w:r w:rsidRPr="00DA0239">
              <w:rPr>
                <w:rFonts w:cs="Arial"/>
                <w:i/>
                <w:szCs w:val="20"/>
              </w:rPr>
              <w:t>Little Fish are Sweet: Administration of a high volume, low value, subsidy scheme</w:t>
            </w:r>
          </w:p>
        </w:tc>
      </w:tr>
    </w:tbl>
    <w:p w14:paraId="13B3B118" w14:textId="05239C76" w:rsidR="00702D61" w:rsidRPr="00DA0239" w:rsidRDefault="00702D61" w:rsidP="00702D61">
      <w:r w:rsidRPr="00DA0239">
        <w:br w:type="page"/>
      </w:r>
    </w:p>
    <w:sdt>
      <w:sdtPr>
        <w:rPr>
          <w:rFonts w:ascii="Lato" w:eastAsia="Calibri" w:hAnsi="Lato" w:cs="Times New Roman"/>
          <w:b/>
          <w:bCs w:val="0"/>
          <w:color w:val="auto"/>
          <w:sz w:val="22"/>
          <w:szCs w:val="22"/>
        </w:rPr>
        <w:id w:val="-88318220"/>
        <w:docPartObj>
          <w:docPartGallery w:val="Table of Contents"/>
          <w:docPartUnique/>
        </w:docPartObj>
      </w:sdtPr>
      <w:sdtEndPr>
        <w:rPr>
          <w:b w:val="0"/>
          <w:noProof/>
        </w:rPr>
      </w:sdtEndPr>
      <w:sdtContent>
        <w:p w14:paraId="6F9D9512" w14:textId="77777777" w:rsidR="00964B22" w:rsidRPr="00DA0239" w:rsidRDefault="00964B22" w:rsidP="00074573">
          <w:pPr>
            <w:pStyle w:val="TOCHeading"/>
            <w:tabs>
              <w:tab w:val="left" w:pos="9444"/>
            </w:tabs>
            <w:rPr>
              <w:lang w:eastAsia="ja-JP"/>
            </w:rPr>
          </w:pPr>
          <w:r w:rsidRPr="00DA0239">
            <w:t>Contents</w:t>
          </w:r>
        </w:p>
        <w:p w14:paraId="30E10CF0" w14:textId="629D77D7" w:rsidR="00D32CB7" w:rsidRDefault="006747E0">
          <w:pPr>
            <w:pStyle w:val="TOC1"/>
            <w:rPr>
              <w:rFonts w:asciiTheme="minorHAnsi" w:eastAsiaTheme="minorEastAsia" w:hAnsiTheme="minorHAnsi" w:cstheme="minorBidi"/>
              <w:b w:val="0"/>
              <w:noProof/>
              <w:lang w:eastAsia="en-AU"/>
            </w:rPr>
          </w:pPr>
          <w:r w:rsidRPr="00DA0239">
            <w:rPr>
              <w:rFonts w:eastAsiaTheme="minorEastAsia" w:cs="Arial"/>
              <w:lang w:eastAsia="en-AU"/>
            </w:rPr>
            <w:fldChar w:fldCharType="begin"/>
          </w:r>
          <w:r w:rsidRPr="00DA0239">
            <w:rPr>
              <w:rFonts w:eastAsiaTheme="minorEastAsia" w:cs="Arial"/>
              <w:lang w:eastAsia="en-AU"/>
            </w:rPr>
            <w:instrText xml:space="preserve"> TOC \o "1-4" \h \z \u </w:instrText>
          </w:r>
          <w:r w:rsidRPr="00DA0239">
            <w:rPr>
              <w:rFonts w:eastAsiaTheme="minorEastAsia" w:cs="Arial"/>
              <w:lang w:eastAsia="en-AU"/>
            </w:rPr>
            <w:fldChar w:fldCharType="separate"/>
          </w:r>
          <w:hyperlink w:anchor="_Toc68012637" w:history="1">
            <w:r w:rsidR="00D32CB7" w:rsidRPr="00B869F9">
              <w:rPr>
                <w:rStyle w:val="Hyperlink"/>
                <w:noProof/>
              </w:rPr>
              <w:t>1. Introduction</w:t>
            </w:r>
            <w:r w:rsidR="00D32CB7">
              <w:rPr>
                <w:noProof/>
                <w:webHidden/>
              </w:rPr>
              <w:tab/>
            </w:r>
            <w:r w:rsidR="00D32CB7">
              <w:rPr>
                <w:noProof/>
                <w:webHidden/>
              </w:rPr>
              <w:fldChar w:fldCharType="begin"/>
            </w:r>
            <w:r w:rsidR="00D32CB7">
              <w:rPr>
                <w:noProof/>
                <w:webHidden/>
              </w:rPr>
              <w:instrText xml:space="preserve"> PAGEREF _Toc68012637 \h </w:instrText>
            </w:r>
            <w:r w:rsidR="00D32CB7">
              <w:rPr>
                <w:noProof/>
                <w:webHidden/>
              </w:rPr>
            </w:r>
            <w:r w:rsidR="00D32CB7">
              <w:rPr>
                <w:noProof/>
                <w:webHidden/>
              </w:rPr>
              <w:fldChar w:fldCharType="separate"/>
            </w:r>
            <w:r w:rsidR="00D32CB7">
              <w:rPr>
                <w:noProof/>
                <w:webHidden/>
              </w:rPr>
              <w:t>6</w:t>
            </w:r>
            <w:r w:rsidR="00D32CB7">
              <w:rPr>
                <w:noProof/>
                <w:webHidden/>
              </w:rPr>
              <w:fldChar w:fldCharType="end"/>
            </w:r>
          </w:hyperlink>
        </w:p>
        <w:p w14:paraId="44BA2383" w14:textId="443C6394" w:rsidR="00D32CB7" w:rsidRDefault="00C36579">
          <w:pPr>
            <w:pStyle w:val="TOC2"/>
            <w:rPr>
              <w:rFonts w:asciiTheme="minorHAnsi" w:eastAsiaTheme="minorEastAsia" w:hAnsiTheme="minorHAnsi" w:cstheme="minorBidi"/>
              <w:noProof/>
              <w:lang w:eastAsia="en-AU"/>
            </w:rPr>
          </w:pPr>
          <w:hyperlink w:anchor="_Toc68012638" w:history="1">
            <w:r w:rsidR="00D32CB7" w:rsidRPr="00B869F9">
              <w:rPr>
                <w:rStyle w:val="Hyperlink"/>
                <w:noProof/>
              </w:rPr>
              <w:t>1.1. Purpose</w:t>
            </w:r>
            <w:r w:rsidR="00D32CB7">
              <w:rPr>
                <w:noProof/>
                <w:webHidden/>
              </w:rPr>
              <w:tab/>
            </w:r>
            <w:r w:rsidR="00D32CB7">
              <w:rPr>
                <w:noProof/>
                <w:webHidden/>
              </w:rPr>
              <w:fldChar w:fldCharType="begin"/>
            </w:r>
            <w:r w:rsidR="00D32CB7">
              <w:rPr>
                <w:noProof/>
                <w:webHidden/>
              </w:rPr>
              <w:instrText xml:space="preserve"> PAGEREF _Toc68012638 \h </w:instrText>
            </w:r>
            <w:r w:rsidR="00D32CB7">
              <w:rPr>
                <w:noProof/>
                <w:webHidden/>
              </w:rPr>
            </w:r>
            <w:r w:rsidR="00D32CB7">
              <w:rPr>
                <w:noProof/>
                <w:webHidden/>
              </w:rPr>
              <w:fldChar w:fldCharType="separate"/>
            </w:r>
            <w:r w:rsidR="00D32CB7">
              <w:rPr>
                <w:noProof/>
                <w:webHidden/>
              </w:rPr>
              <w:t>6</w:t>
            </w:r>
            <w:r w:rsidR="00D32CB7">
              <w:rPr>
                <w:noProof/>
                <w:webHidden/>
              </w:rPr>
              <w:fldChar w:fldCharType="end"/>
            </w:r>
          </w:hyperlink>
        </w:p>
        <w:p w14:paraId="33F127A4" w14:textId="25DE6BD3" w:rsidR="00D32CB7" w:rsidRDefault="00C36579">
          <w:pPr>
            <w:pStyle w:val="TOC2"/>
            <w:rPr>
              <w:rFonts w:asciiTheme="minorHAnsi" w:eastAsiaTheme="minorEastAsia" w:hAnsiTheme="minorHAnsi" w:cstheme="minorBidi"/>
              <w:noProof/>
              <w:lang w:eastAsia="en-AU"/>
            </w:rPr>
          </w:pPr>
          <w:hyperlink w:anchor="_Toc68012639" w:history="1">
            <w:r w:rsidR="00D32CB7" w:rsidRPr="00B869F9">
              <w:rPr>
                <w:rStyle w:val="Hyperlink"/>
                <w:noProof/>
              </w:rPr>
              <w:t>1.2. Statement</w:t>
            </w:r>
            <w:r w:rsidR="00D32CB7">
              <w:rPr>
                <w:noProof/>
                <w:webHidden/>
              </w:rPr>
              <w:tab/>
            </w:r>
            <w:r w:rsidR="00D32CB7">
              <w:rPr>
                <w:noProof/>
                <w:webHidden/>
              </w:rPr>
              <w:fldChar w:fldCharType="begin"/>
            </w:r>
            <w:r w:rsidR="00D32CB7">
              <w:rPr>
                <w:noProof/>
                <w:webHidden/>
              </w:rPr>
              <w:instrText xml:space="preserve"> PAGEREF _Toc68012639 \h </w:instrText>
            </w:r>
            <w:r w:rsidR="00D32CB7">
              <w:rPr>
                <w:noProof/>
                <w:webHidden/>
              </w:rPr>
            </w:r>
            <w:r w:rsidR="00D32CB7">
              <w:rPr>
                <w:noProof/>
                <w:webHidden/>
              </w:rPr>
              <w:fldChar w:fldCharType="separate"/>
            </w:r>
            <w:r w:rsidR="00D32CB7">
              <w:rPr>
                <w:noProof/>
                <w:webHidden/>
              </w:rPr>
              <w:t>6</w:t>
            </w:r>
            <w:r w:rsidR="00D32CB7">
              <w:rPr>
                <w:noProof/>
                <w:webHidden/>
              </w:rPr>
              <w:fldChar w:fldCharType="end"/>
            </w:r>
          </w:hyperlink>
        </w:p>
        <w:p w14:paraId="458A8A41" w14:textId="576645B0" w:rsidR="00D32CB7" w:rsidRDefault="00C36579">
          <w:pPr>
            <w:pStyle w:val="TOC2"/>
            <w:rPr>
              <w:rFonts w:asciiTheme="minorHAnsi" w:eastAsiaTheme="minorEastAsia" w:hAnsiTheme="minorHAnsi" w:cstheme="minorBidi"/>
              <w:noProof/>
              <w:lang w:eastAsia="en-AU"/>
            </w:rPr>
          </w:pPr>
          <w:hyperlink w:anchor="_Toc68012640" w:history="1">
            <w:r w:rsidR="00D32CB7" w:rsidRPr="00B869F9">
              <w:rPr>
                <w:rStyle w:val="Hyperlink"/>
                <w:noProof/>
              </w:rPr>
              <w:t>1.3. Legislative basis and related documents</w:t>
            </w:r>
            <w:r w:rsidR="00D32CB7">
              <w:rPr>
                <w:noProof/>
                <w:webHidden/>
              </w:rPr>
              <w:tab/>
            </w:r>
            <w:r w:rsidR="00D32CB7">
              <w:rPr>
                <w:noProof/>
                <w:webHidden/>
              </w:rPr>
              <w:fldChar w:fldCharType="begin"/>
            </w:r>
            <w:r w:rsidR="00D32CB7">
              <w:rPr>
                <w:noProof/>
                <w:webHidden/>
              </w:rPr>
              <w:instrText xml:space="preserve"> PAGEREF _Toc68012640 \h </w:instrText>
            </w:r>
            <w:r w:rsidR="00D32CB7">
              <w:rPr>
                <w:noProof/>
                <w:webHidden/>
              </w:rPr>
            </w:r>
            <w:r w:rsidR="00D32CB7">
              <w:rPr>
                <w:noProof/>
                <w:webHidden/>
              </w:rPr>
              <w:fldChar w:fldCharType="separate"/>
            </w:r>
            <w:r w:rsidR="00D32CB7">
              <w:rPr>
                <w:noProof/>
                <w:webHidden/>
              </w:rPr>
              <w:t>6</w:t>
            </w:r>
            <w:r w:rsidR="00D32CB7">
              <w:rPr>
                <w:noProof/>
                <w:webHidden/>
              </w:rPr>
              <w:fldChar w:fldCharType="end"/>
            </w:r>
          </w:hyperlink>
        </w:p>
        <w:p w14:paraId="6EE6CAFC" w14:textId="74D957B9" w:rsidR="00D32CB7" w:rsidRDefault="00C36579">
          <w:pPr>
            <w:pStyle w:val="TOC2"/>
            <w:rPr>
              <w:rFonts w:asciiTheme="minorHAnsi" w:eastAsiaTheme="minorEastAsia" w:hAnsiTheme="minorHAnsi" w:cstheme="minorBidi"/>
              <w:noProof/>
              <w:lang w:eastAsia="en-AU"/>
            </w:rPr>
          </w:pPr>
          <w:hyperlink w:anchor="_Toc68012641" w:history="1">
            <w:r w:rsidR="00D32CB7" w:rsidRPr="00B869F9">
              <w:rPr>
                <w:rStyle w:val="Hyperlink"/>
                <w:noProof/>
              </w:rPr>
              <w:t>1.4. Background</w:t>
            </w:r>
            <w:r w:rsidR="00D32CB7">
              <w:rPr>
                <w:noProof/>
                <w:webHidden/>
              </w:rPr>
              <w:tab/>
            </w:r>
            <w:r w:rsidR="00D32CB7">
              <w:rPr>
                <w:noProof/>
                <w:webHidden/>
              </w:rPr>
              <w:fldChar w:fldCharType="begin"/>
            </w:r>
            <w:r w:rsidR="00D32CB7">
              <w:rPr>
                <w:noProof/>
                <w:webHidden/>
              </w:rPr>
              <w:instrText xml:space="preserve"> PAGEREF _Toc68012641 \h </w:instrText>
            </w:r>
            <w:r w:rsidR="00D32CB7">
              <w:rPr>
                <w:noProof/>
                <w:webHidden/>
              </w:rPr>
            </w:r>
            <w:r w:rsidR="00D32CB7">
              <w:rPr>
                <w:noProof/>
                <w:webHidden/>
              </w:rPr>
              <w:fldChar w:fldCharType="separate"/>
            </w:r>
            <w:r w:rsidR="00D32CB7">
              <w:rPr>
                <w:noProof/>
                <w:webHidden/>
              </w:rPr>
              <w:t>7</w:t>
            </w:r>
            <w:r w:rsidR="00D32CB7">
              <w:rPr>
                <w:noProof/>
                <w:webHidden/>
              </w:rPr>
              <w:fldChar w:fldCharType="end"/>
            </w:r>
          </w:hyperlink>
        </w:p>
        <w:p w14:paraId="27060A8D" w14:textId="6A808D4E" w:rsidR="00D32CB7" w:rsidRDefault="00C36579">
          <w:pPr>
            <w:pStyle w:val="TOC2"/>
            <w:rPr>
              <w:rFonts w:asciiTheme="minorHAnsi" w:eastAsiaTheme="minorEastAsia" w:hAnsiTheme="minorHAnsi" w:cstheme="minorBidi"/>
              <w:noProof/>
              <w:lang w:eastAsia="en-AU"/>
            </w:rPr>
          </w:pPr>
          <w:hyperlink w:anchor="_Toc68012642" w:history="1">
            <w:r w:rsidR="00D32CB7" w:rsidRPr="00B869F9">
              <w:rPr>
                <w:rStyle w:val="Hyperlink"/>
                <w:noProof/>
              </w:rPr>
              <w:t>1.5. Zero tolerance</w:t>
            </w:r>
            <w:r w:rsidR="00D32CB7">
              <w:rPr>
                <w:noProof/>
                <w:webHidden/>
              </w:rPr>
              <w:tab/>
            </w:r>
            <w:r w:rsidR="00D32CB7">
              <w:rPr>
                <w:noProof/>
                <w:webHidden/>
              </w:rPr>
              <w:fldChar w:fldCharType="begin"/>
            </w:r>
            <w:r w:rsidR="00D32CB7">
              <w:rPr>
                <w:noProof/>
                <w:webHidden/>
              </w:rPr>
              <w:instrText xml:space="preserve"> PAGEREF _Toc68012642 \h </w:instrText>
            </w:r>
            <w:r w:rsidR="00D32CB7">
              <w:rPr>
                <w:noProof/>
                <w:webHidden/>
              </w:rPr>
            </w:r>
            <w:r w:rsidR="00D32CB7">
              <w:rPr>
                <w:noProof/>
                <w:webHidden/>
              </w:rPr>
              <w:fldChar w:fldCharType="separate"/>
            </w:r>
            <w:r w:rsidR="00D32CB7">
              <w:rPr>
                <w:noProof/>
                <w:webHidden/>
              </w:rPr>
              <w:t>7</w:t>
            </w:r>
            <w:r w:rsidR="00D32CB7">
              <w:rPr>
                <w:noProof/>
                <w:webHidden/>
              </w:rPr>
              <w:fldChar w:fldCharType="end"/>
            </w:r>
          </w:hyperlink>
        </w:p>
        <w:p w14:paraId="2DCF975E" w14:textId="04EA0CB3" w:rsidR="00D32CB7" w:rsidRDefault="00C36579">
          <w:pPr>
            <w:pStyle w:val="TOC1"/>
            <w:rPr>
              <w:rFonts w:asciiTheme="minorHAnsi" w:eastAsiaTheme="minorEastAsia" w:hAnsiTheme="minorHAnsi" w:cstheme="minorBidi"/>
              <w:b w:val="0"/>
              <w:noProof/>
              <w:lang w:eastAsia="en-AU"/>
            </w:rPr>
          </w:pPr>
          <w:hyperlink w:anchor="_Toc68012643" w:history="1">
            <w:r w:rsidR="00D32CB7" w:rsidRPr="00B869F9">
              <w:rPr>
                <w:rStyle w:val="Hyperlink"/>
                <w:noProof/>
              </w:rPr>
              <w:t>2. Definition of fraud</w:t>
            </w:r>
            <w:r w:rsidR="00D32CB7">
              <w:rPr>
                <w:noProof/>
                <w:webHidden/>
              </w:rPr>
              <w:tab/>
            </w:r>
            <w:r w:rsidR="00D32CB7">
              <w:rPr>
                <w:noProof/>
                <w:webHidden/>
              </w:rPr>
              <w:fldChar w:fldCharType="begin"/>
            </w:r>
            <w:r w:rsidR="00D32CB7">
              <w:rPr>
                <w:noProof/>
                <w:webHidden/>
              </w:rPr>
              <w:instrText xml:space="preserve"> PAGEREF _Toc68012643 \h </w:instrText>
            </w:r>
            <w:r w:rsidR="00D32CB7">
              <w:rPr>
                <w:noProof/>
                <w:webHidden/>
              </w:rPr>
            </w:r>
            <w:r w:rsidR="00D32CB7">
              <w:rPr>
                <w:noProof/>
                <w:webHidden/>
              </w:rPr>
              <w:fldChar w:fldCharType="separate"/>
            </w:r>
            <w:r w:rsidR="00D32CB7">
              <w:rPr>
                <w:noProof/>
                <w:webHidden/>
              </w:rPr>
              <w:t>8</w:t>
            </w:r>
            <w:r w:rsidR="00D32CB7">
              <w:rPr>
                <w:noProof/>
                <w:webHidden/>
              </w:rPr>
              <w:fldChar w:fldCharType="end"/>
            </w:r>
          </w:hyperlink>
        </w:p>
        <w:p w14:paraId="0FEECA51" w14:textId="2207AA5F" w:rsidR="00D32CB7" w:rsidRDefault="00C36579">
          <w:pPr>
            <w:pStyle w:val="TOC1"/>
            <w:rPr>
              <w:rFonts w:asciiTheme="minorHAnsi" w:eastAsiaTheme="minorEastAsia" w:hAnsiTheme="minorHAnsi" w:cstheme="minorBidi"/>
              <w:b w:val="0"/>
              <w:noProof/>
              <w:lang w:eastAsia="en-AU"/>
            </w:rPr>
          </w:pPr>
          <w:hyperlink w:anchor="_Toc68012644" w:history="1">
            <w:r w:rsidR="00D32CB7" w:rsidRPr="00B869F9">
              <w:rPr>
                <w:rStyle w:val="Hyperlink"/>
                <w:noProof/>
              </w:rPr>
              <w:t>3. Leadership and culture</w:t>
            </w:r>
            <w:r w:rsidR="00D32CB7">
              <w:rPr>
                <w:noProof/>
                <w:webHidden/>
              </w:rPr>
              <w:tab/>
            </w:r>
            <w:r w:rsidR="00D32CB7">
              <w:rPr>
                <w:noProof/>
                <w:webHidden/>
              </w:rPr>
              <w:fldChar w:fldCharType="begin"/>
            </w:r>
            <w:r w:rsidR="00D32CB7">
              <w:rPr>
                <w:noProof/>
                <w:webHidden/>
              </w:rPr>
              <w:instrText xml:space="preserve"> PAGEREF _Toc68012644 \h </w:instrText>
            </w:r>
            <w:r w:rsidR="00D32CB7">
              <w:rPr>
                <w:noProof/>
                <w:webHidden/>
              </w:rPr>
            </w:r>
            <w:r w:rsidR="00D32CB7">
              <w:rPr>
                <w:noProof/>
                <w:webHidden/>
              </w:rPr>
              <w:fldChar w:fldCharType="separate"/>
            </w:r>
            <w:r w:rsidR="00D32CB7">
              <w:rPr>
                <w:noProof/>
                <w:webHidden/>
              </w:rPr>
              <w:t>9</w:t>
            </w:r>
            <w:r w:rsidR="00D32CB7">
              <w:rPr>
                <w:noProof/>
                <w:webHidden/>
              </w:rPr>
              <w:fldChar w:fldCharType="end"/>
            </w:r>
          </w:hyperlink>
        </w:p>
        <w:p w14:paraId="56D43EBF" w14:textId="5FF2C834" w:rsidR="00D32CB7" w:rsidRDefault="00C36579">
          <w:pPr>
            <w:pStyle w:val="TOC2"/>
            <w:rPr>
              <w:rFonts w:asciiTheme="minorHAnsi" w:eastAsiaTheme="minorEastAsia" w:hAnsiTheme="minorHAnsi" w:cstheme="minorBidi"/>
              <w:noProof/>
              <w:lang w:eastAsia="en-AU"/>
            </w:rPr>
          </w:pPr>
          <w:hyperlink w:anchor="_Toc68012645" w:history="1">
            <w:r w:rsidR="00D32CB7" w:rsidRPr="00B869F9">
              <w:rPr>
                <w:rStyle w:val="Hyperlink"/>
                <w:noProof/>
              </w:rPr>
              <w:t>3.1. Leadership</w:t>
            </w:r>
            <w:r w:rsidR="00D32CB7">
              <w:rPr>
                <w:noProof/>
                <w:webHidden/>
              </w:rPr>
              <w:tab/>
            </w:r>
            <w:r w:rsidR="00D32CB7">
              <w:rPr>
                <w:noProof/>
                <w:webHidden/>
              </w:rPr>
              <w:fldChar w:fldCharType="begin"/>
            </w:r>
            <w:r w:rsidR="00D32CB7">
              <w:rPr>
                <w:noProof/>
                <w:webHidden/>
              </w:rPr>
              <w:instrText xml:space="preserve"> PAGEREF _Toc68012645 \h </w:instrText>
            </w:r>
            <w:r w:rsidR="00D32CB7">
              <w:rPr>
                <w:noProof/>
                <w:webHidden/>
              </w:rPr>
            </w:r>
            <w:r w:rsidR="00D32CB7">
              <w:rPr>
                <w:noProof/>
                <w:webHidden/>
              </w:rPr>
              <w:fldChar w:fldCharType="separate"/>
            </w:r>
            <w:r w:rsidR="00D32CB7">
              <w:rPr>
                <w:noProof/>
                <w:webHidden/>
              </w:rPr>
              <w:t>9</w:t>
            </w:r>
            <w:r w:rsidR="00D32CB7">
              <w:rPr>
                <w:noProof/>
                <w:webHidden/>
              </w:rPr>
              <w:fldChar w:fldCharType="end"/>
            </w:r>
          </w:hyperlink>
        </w:p>
        <w:p w14:paraId="2777FD81" w14:textId="2726FCB6" w:rsidR="00D32CB7" w:rsidRDefault="00C36579">
          <w:pPr>
            <w:pStyle w:val="TOC3"/>
            <w:tabs>
              <w:tab w:val="right" w:leader="dot" w:pos="10308"/>
            </w:tabs>
            <w:rPr>
              <w:rFonts w:asciiTheme="minorHAnsi" w:eastAsiaTheme="minorEastAsia" w:hAnsiTheme="minorHAnsi" w:cstheme="minorBidi"/>
              <w:noProof/>
              <w:lang w:eastAsia="en-AU"/>
            </w:rPr>
          </w:pPr>
          <w:hyperlink w:anchor="_Toc68012646" w:history="1">
            <w:r w:rsidR="00D32CB7" w:rsidRPr="00B869F9">
              <w:rPr>
                <w:rStyle w:val="Hyperlink"/>
                <w:noProof/>
              </w:rPr>
              <w:t>3.1.1. Accountable officers</w:t>
            </w:r>
            <w:r w:rsidR="00D32CB7">
              <w:rPr>
                <w:noProof/>
                <w:webHidden/>
              </w:rPr>
              <w:tab/>
            </w:r>
            <w:r w:rsidR="00D32CB7">
              <w:rPr>
                <w:noProof/>
                <w:webHidden/>
              </w:rPr>
              <w:fldChar w:fldCharType="begin"/>
            </w:r>
            <w:r w:rsidR="00D32CB7">
              <w:rPr>
                <w:noProof/>
                <w:webHidden/>
              </w:rPr>
              <w:instrText xml:space="preserve"> PAGEREF _Toc68012646 \h </w:instrText>
            </w:r>
            <w:r w:rsidR="00D32CB7">
              <w:rPr>
                <w:noProof/>
                <w:webHidden/>
              </w:rPr>
            </w:r>
            <w:r w:rsidR="00D32CB7">
              <w:rPr>
                <w:noProof/>
                <w:webHidden/>
              </w:rPr>
              <w:fldChar w:fldCharType="separate"/>
            </w:r>
            <w:r w:rsidR="00D32CB7">
              <w:rPr>
                <w:noProof/>
                <w:webHidden/>
              </w:rPr>
              <w:t>9</w:t>
            </w:r>
            <w:r w:rsidR="00D32CB7">
              <w:rPr>
                <w:noProof/>
                <w:webHidden/>
              </w:rPr>
              <w:fldChar w:fldCharType="end"/>
            </w:r>
          </w:hyperlink>
        </w:p>
        <w:p w14:paraId="414508B8" w14:textId="78488D51" w:rsidR="00D32CB7" w:rsidRDefault="00C36579">
          <w:pPr>
            <w:pStyle w:val="TOC3"/>
            <w:tabs>
              <w:tab w:val="right" w:leader="dot" w:pos="10308"/>
            </w:tabs>
            <w:rPr>
              <w:rFonts w:asciiTheme="minorHAnsi" w:eastAsiaTheme="minorEastAsia" w:hAnsiTheme="minorHAnsi" w:cstheme="minorBidi"/>
              <w:noProof/>
              <w:lang w:eastAsia="en-AU"/>
            </w:rPr>
          </w:pPr>
          <w:hyperlink w:anchor="_Toc68012647" w:history="1">
            <w:r w:rsidR="00D32CB7" w:rsidRPr="00B869F9">
              <w:rPr>
                <w:rStyle w:val="Hyperlink"/>
                <w:noProof/>
              </w:rPr>
              <w:t>3.1.2. Senior executives</w:t>
            </w:r>
            <w:r w:rsidR="00D32CB7">
              <w:rPr>
                <w:noProof/>
                <w:webHidden/>
              </w:rPr>
              <w:tab/>
            </w:r>
            <w:r w:rsidR="00D32CB7">
              <w:rPr>
                <w:noProof/>
                <w:webHidden/>
              </w:rPr>
              <w:fldChar w:fldCharType="begin"/>
            </w:r>
            <w:r w:rsidR="00D32CB7">
              <w:rPr>
                <w:noProof/>
                <w:webHidden/>
              </w:rPr>
              <w:instrText xml:space="preserve"> PAGEREF _Toc68012647 \h </w:instrText>
            </w:r>
            <w:r w:rsidR="00D32CB7">
              <w:rPr>
                <w:noProof/>
                <w:webHidden/>
              </w:rPr>
            </w:r>
            <w:r w:rsidR="00D32CB7">
              <w:rPr>
                <w:noProof/>
                <w:webHidden/>
              </w:rPr>
              <w:fldChar w:fldCharType="separate"/>
            </w:r>
            <w:r w:rsidR="00D32CB7">
              <w:rPr>
                <w:noProof/>
                <w:webHidden/>
              </w:rPr>
              <w:t>9</w:t>
            </w:r>
            <w:r w:rsidR="00D32CB7">
              <w:rPr>
                <w:noProof/>
                <w:webHidden/>
              </w:rPr>
              <w:fldChar w:fldCharType="end"/>
            </w:r>
          </w:hyperlink>
        </w:p>
        <w:p w14:paraId="106C3FEE" w14:textId="01ADE133" w:rsidR="00D32CB7" w:rsidRDefault="00C36579">
          <w:pPr>
            <w:pStyle w:val="TOC3"/>
            <w:tabs>
              <w:tab w:val="right" w:leader="dot" w:pos="10308"/>
            </w:tabs>
            <w:rPr>
              <w:rFonts w:asciiTheme="minorHAnsi" w:eastAsiaTheme="minorEastAsia" w:hAnsiTheme="minorHAnsi" w:cstheme="minorBidi"/>
              <w:noProof/>
              <w:lang w:eastAsia="en-AU"/>
            </w:rPr>
          </w:pPr>
          <w:hyperlink w:anchor="_Toc68012648" w:history="1">
            <w:r w:rsidR="00D32CB7" w:rsidRPr="00B869F9">
              <w:rPr>
                <w:rStyle w:val="Hyperlink"/>
                <w:noProof/>
              </w:rPr>
              <w:t>3.1.3. Managers</w:t>
            </w:r>
            <w:r w:rsidR="00D32CB7">
              <w:rPr>
                <w:noProof/>
                <w:webHidden/>
              </w:rPr>
              <w:tab/>
            </w:r>
            <w:r w:rsidR="00D32CB7">
              <w:rPr>
                <w:noProof/>
                <w:webHidden/>
              </w:rPr>
              <w:fldChar w:fldCharType="begin"/>
            </w:r>
            <w:r w:rsidR="00D32CB7">
              <w:rPr>
                <w:noProof/>
                <w:webHidden/>
              </w:rPr>
              <w:instrText xml:space="preserve"> PAGEREF _Toc68012648 \h </w:instrText>
            </w:r>
            <w:r w:rsidR="00D32CB7">
              <w:rPr>
                <w:noProof/>
                <w:webHidden/>
              </w:rPr>
            </w:r>
            <w:r w:rsidR="00D32CB7">
              <w:rPr>
                <w:noProof/>
                <w:webHidden/>
              </w:rPr>
              <w:fldChar w:fldCharType="separate"/>
            </w:r>
            <w:r w:rsidR="00D32CB7">
              <w:rPr>
                <w:noProof/>
                <w:webHidden/>
              </w:rPr>
              <w:t>9</w:t>
            </w:r>
            <w:r w:rsidR="00D32CB7">
              <w:rPr>
                <w:noProof/>
                <w:webHidden/>
              </w:rPr>
              <w:fldChar w:fldCharType="end"/>
            </w:r>
          </w:hyperlink>
        </w:p>
        <w:p w14:paraId="23DD5312" w14:textId="458F7FA3" w:rsidR="00D32CB7" w:rsidRDefault="00C36579">
          <w:pPr>
            <w:pStyle w:val="TOC2"/>
            <w:rPr>
              <w:rFonts w:asciiTheme="minorHAnsi" w:eastAsiaTheme="minorEastAsia" w:hAnsiTheme="minorHAnsi" w:cstheme="minorBidi"/>
              <w:noProof/>
              <w:lang w:eastAsia="en-AU"/>
            </w:rPr>
          </w:pPr>
          <w:hyperlink w:anchor="_Toc68012649" w:history="1">
            <w:r w:rsidR="00D32CB7" w:rsidRPr="00B869F9">
              <w:rPr>
                <w:rStyle w:val="Hyperlink"/>
                <w:noProof/>
              </w:rPr>
              <w:t>3.2. Culture</w:t>
            </w:r>
            <w:r w:rsidR="00D32CB7">
              <w:rPr>
                <w:noProof/>
                <w:webHidden/>
              </w:rPr>
              <w:tab/>
            </w:r>
            <w:r w:rsidR="00D32CB7">
              <w:rPr>
                <w:noProof/>
                <w:webHidden/>
              </w:rPr>
              <w:fldChar w:fldCharType="begin"/>
            </w:r>
            <w:r w:rsidR="00D32CB7">
              <w:rPr>
                <w:noProof/>
                <w:webHidden/>
              </w:rPr>
              <w:instrText xml:space="preserve"> PAGEREF _Toc68012649 \h </w:instrText>
            </w:r>
            <w:r w:rsidR="00D32CB7">
              <w:rPr>
                <w:noProof/>
                <w:webHidden/>
              </w:rPr>
            </w:r>
            <w:r w:rsidR="00D32CB7">
              <w:rPr>
                <w:noProof/>
                <w:webHidden/>
              </w:rPr>
              <w:fldChar w:fldCharType="separate"/>
            </w:r>
            <w:r w:rsidR="00D32CB7">
              <w:rPr>
                <w:noProof/>
                <w:webHidden/>
              </w:rPr>
              <w:t>9</w:t>
            </w:r>
            <w:r w:rsidR="00D32CB7">
              <w:rPr>
                <w:noProof/>
                <w:webHidden/>
              </w:rPr>
              <w:fldChar w:fldCharType="end"/>
            </w:r>
          </w:hyperlink>
        </w:p>
        <w:p w14:paraId="7CC8A98F" w14:textId="76D3E01B" w:rsidR="00D32CB7" w:rsidRDefault="00C36579">
          <w:pPr>
            <w:pStyle w:val="TOC1"/>
            <w:rPr>
              <w:rFonts w:asciiTheme="minorHAnsi" w:eastAsiaTheme="minorEastAsia" w:hAnsiTheme="minorHAnsi" w:cstheme="minorBidi"/>
              <w:b w:val="0"/>
              <w:noProof/>
              <w:lang w:eastAsia="en-AU"/>
            </w:rPr>
          </w:pPr>
          <w:hyperlink w:anchor="_Toc68012650" w:history="1">
            <w:r w:rsidR="00D32CB7" w:rsidRPr="00B869F9">
              <w:rPr>
                <w:rStyle w:val="Hyperlink"/>
                <w:noProof/>
              </w:rPr>
              <w:t>4. Legislation, policy and governance</w:t>
            </w:r>
            <w:r w:rsidR="00D32CB7">
              <w:rPr>
                <w:noProof/>
                <w:webHidden/>
              </w:rPr>
              <w:tab/>
            </w:r>
            <w:r w:rsidR="00D32CB7">
              <w:rPr>
                <w:noProof/>
                <w:webHidden/>
              </w:rPr>
              <w:fldChar w:fldCharType="begin"/>
            </w:r>
            <w:r w:rsidR="00D32CB7">
              <w:rPr>
                <w:noProof/>
                <w:webHidden/>
              </w:rPr>
              <w:instrText xml:space="preserve"> PAGEREF _Toc68012650 \h </w:instrText>
            </w:r>
            <w:r w:rsidR="00D32CB7">
              <w:rPr>
                <w:noProof/>
                <w:webHidden/>
              </w:rPr>
            </w:r>
            <w:r w:rsidR="00D32CB7">
              <w:rPr>
                <w:noProof/>
                <w:webHidden/>
              </w:rPr>
              <w:fldChar w:fldCharType="separate"/>
            </w:r>
            <w:r w:rsidR="00D32CB7">
              <w:rPr>
                <w:noProof/>
                <w:webHidden/>
              </w:rPr>
              <w:t>10</w:t>
            </w:r>
            <w:r w:rsidR="00D32CB7">
              <w:rPr>
                <w:noProof/>
                <w:webHidden/>
              </w:rPr>
              <w:fldChar w:fldCharType="end"/>
            </w:r>
          </w:hyperlink>
        </w:p>
        <w:p w14:paraId="391DD2DA" w14:textId="0F3EC08E" w:rsidR="00D32CB7" w:rsidRDefault="00C36579">
          <w:pPr>
            <w:pStyle w:val="TOC2"/>
            <w:rPr>
              <w:rFonts w:asciiTheme="minorHAnsi" w:eastAsiaTheme="minorEastAsia" w:hAnsiTheme="minorHAnsi" w:cstheme="minorBidi"/>
              <w:noProof/>
              <w:lang w:eastAsia="en-AU"/>
            </w:rPr>
          </w:pPr>
          <w:hyperlink w:anchor="_Toc68012651" w:history="1">
            <w:r w:rsidR="00D32CB7" w:rsidRPr="00B869F9">
              <w:rPr>
                <w:rStyle w:val="Hyperlink"/>
                <w:noProof/>
              </w:rPr>
              <w:t>4.1. Legislation</w:t>
            </w:r>
            <w:r w:rsidR="00D32CB7">
              <w:rPr>
                <w:noProof/>
                <w:webHidden/>
              </w:rPr>
              <w:tab/>
            </w:r>
            <w:r w:rsidR="00D32CB7">
              <w:rPr>
                <w:noProof/>
                <w:webHidden/>
              </w:rPr>
              <w:fldChar w:fldCharType="begin"/>
            </w:r>
            <w:r w:rsidR="00D32CB7">
              <w:rPr>
                <w:noProof/>
                <w:webHidden/>
              </w:rPr>
              <w:instrText xml:space="preserve"> PAGEREF _Toc68012651 \h </w:instrText>
            </w:r>
            <w:r w:rsidR="00D32CB7">
              <w:rPr>
                <w:noProof/>
                <w:webHidden/>
              </w:rPr>
            </w:r>
            <w:r w:rsidR="00D32CB7">
              <w:rPr>
                <w:noProof/>
                <w:webHidden/>
              </w:rPr>
              <w:fldChar w:fldCharType="separate"/>
            </w:r>
            <w:r w:rsidR="00D32CB7">
              <w:rPr>
                <w:noProof/>
                <w:webHidden/>
              </w:rPr>
              <w:t>10</w:t>
            </w:r>
            <w:r w:rsidR="00D32CB7">
              <w:rPr>
                <w:noProof/>
                <w:webHidden/>
              </w:rPr>
              <w:fldChar w:fldCharType="end"/>
            </w:r>
          </w:hyperlink>
        </w:p>
        <w:p w14:paraId="482ED16F" w14:textId="01ACD4A4" w:rsidR="00D32CB7" w:rsidRDefault="00C36579">
          <w:pPr>
            <w:pStyle w:val="TOC3"/>
            <w:tabs>
              <w:tab w:val="right" w:leader="dot" w:pos="10308"/>
            </w:tabs>
            <w:rPr>
              <w:rFonts w:asciiTheme="minorHAnsi" w:eastAsiaTheme="minorEastAsia" w:hAnsiTheme="minorHAnsi" w:cstheme="minorBidi"/>
              <w:noProof/>
              <w:lang w:eastAsia="en-AU"/>
            </w:rPr>
          </w:pPr>
          <w:hyperlink w:anchor="_Toc68012652" w:history="1">
            <w:r w:rsidR="00D32CB7" w:rsidRPr="00B869F9">
              <w:rPr>
                <w:rStyle w:val="Hyperlink"/>
                <w:noProof/>
              </w:rPr>
              <w:t>4.1.1.</w:t>
            </w:r>
            <w:r w:rsidR="00D32CB7" w:rsidRPr="00B869F9">
              <w:rPr>
                <w:rStyle w:val="Hyperlink"/>
                <w:i/>
                <w:noProof/>
              </w:rPr>
              <w:t xml:space="preserve"> Financial Management Act 1995</w:t>
            </w:r>
            <w:r w:rsidR="00D32CB7">
              <w:rPr>
                <w:noProof/>
                <w:webHidden/>
              </w:rPr>
              <w:tab/>
            </w:r>
            <w:r w:rsidR="00D32CB7">
              <w:rPr>
                <w:noProof/>
                <w:webHidden/>
              </w:rPr>
              <w:fldChar w:fldCharType="begin"/>
            </w:r>
            <w:r w:rsidR="00D32CB7">
              <w:rPr>
                <w:noProof/>
                <w:webHidden/>
              </w:rPr>
              <w:instrText xml:space="preserve"> PAGEREF _Toc68012652 \h </w:instrText>
            </w:r>
            <w:r w:rsidR="00D32CB7">
              <w:rPr>
                <w:noProof/>
                <w:webHidden/>
              </w:rPr>
            </w:r>
            <w:r w:rsidR="00D32CB7">
              <w:rPr>
                <w:noProof/>
                <w:webHidden/>
              </w:rPr>
              <w:fldChar w:fldCharType="separate"/>
            </w:r>
            <w:r w:rsidR="00D32CB7">
              <w:rPr>
                <w:noProof/>
                <w:webHidden/>
              </w:rPr>
              <w:t>10</w:t>
            </w:r>
            <w:r w:rsidR="00D32CB7">
              <w:rPr>
                <w:noProof/>
                <w:webHidden/>
              </w:rPr>
              <w:fldChar w:fldCharType="end"/>
            </w:r>
          </w:hyperlink>
        </w:p>
        <w:p w14:paraId="472559CE" w14:textId="2847BA2A" w:rsidR="00D32CB7" w:rsidRDefault="00C36579">
          <w:pPr>
            <w:pStyle w:val="TOC3"/>
            <w:tabs>
              <w:tab w:val="right" w:leader="dot" w:pos="10308"/>
            </w:tabs>
            <w:rPr>
              <w:rFonts w:asciiTheme="minorHAnsi" w:eastAsiaTheme="minorEastAsia" w:hAnsiTheme="minorHAnsi" w:cstheme="minorBidi"/>
              <w:noProof/>
              <w:lang w:eastAsia="en-AU"/>
            </w:rPr>
          </w:pPr>
          <w:hyperlink w:anchor="_Toc68012653" w:history="1">
            <w:r w:rsidR="00D32CB7" w:rsidRPr="00B869F9">
              <w:rPr>
                <w:rStyle w:val="Hyperlink"/>
                <w:noProof/>
              </w:rPr>
              <w:t>4.1.2.</w:t>
            </w:r>
            <w:r w:rsidR="00D32CB7" w:rsidRPr="00B869F9">
              <w:rPr>
                <w:rStyle w:val="Hyperlink"/>
                <w:i/>
                <w:noProof/>
              </w:rPr>
              <w:t xml:space="preserve"> Independent Commissioner Against Corruption Act 2017</w:t>
            </w:r>
            <w:r w:rsidR="00D32CB7">
              <w:rPr>
                <w:noProof/>
                <w:webHidden/>
              </w:rPr>
              <w:tab/>
            </w:r>
            <w:r w:rsidR="00D32CB7">
              <w:rPr>
                <w:noProof/>
                <w:webHidden/>
              </w:rPr>
              <w:fldChar w:fldCharType="begin"/>
            </w:r>
            <w:r w:rsidR="00D32CB7">
              <w:rPr>
                <w:noProof/>
                <w:webHidden/>
              </w:rPr>
              <w:instrText xml:space="preserve"> PAGEREF _Toc68012653 \h </w:instrText>
            </w:r>
            <w:r w:rsidR="00D32CB7">
              <w:rPr>
                <w:noProof/>
                <w:webHidden/>
              </w:rPr>
            </w:r>
            <w:r w:rsidR="00D32CB7">
              <w:rPr>
                <w:noProof/>
                <w:webHidden/>
              </w:rPr>
              <w:fldChar w:fldCharType="separate"/>
            </w:r>
            <w:r w:rsidR="00D32CB7">
              <w:rPr>
                <w:noProof/>
                <w:webHidden/>
              </w:rPr>
              <w:t>10</w:t>
            </w:r>
            <w:r w:rsidR="00D32CB7">
              <w:rPr>
                <w:noProof/>
                <w:webHidden/>
              </w:rPr>
              <w:fldChar w:fldCharType="end"/>
            </w:r>
          </w:hyperlink>
        </w:p>
        <w:p w14:paraId="7EF2FC70" w14:textId="3A49B33C" w:rsidR="00D32CB7" w:rsidRDefault="00C36579">
          <w:pPr>
            <w:pStyle w:val="TOC3"/>
            <w:tabs>
              <w:tab w:val="right" w:leader="dot" w:pos="10308"/>
            </w:tabs>
            <w:rPr>
              <w:rFonts w:asciiTheme="minorHAnsi" w:eastAsiaTheme="minorEastAsia" w:hAnsiTheme="minorHAnsi" w:cstheme="minorBidi"/>
              <w:noProof/>
              <w:lang w:eastAsia="en-AU"/>
            </w:rPr>
          </w:pPr>
          <w:hyperlink w:anchor="_Toc68012654" w:history="1">
            <w:r w:rsidR="00D32CB7" w:rsidRPr="00B869F9">
              <w:rPr>
                <w:rStyle w:val="Hyperlink"/>
                <w:noProof/>
              </w:rPr>
              <w:t>4.1.3.</w:t>
            </w:r>
            <w:r w:rsidR="00D32CB7" w:rsidRPr="00B869F9">
              <w:rPr>
                <w:rStyle w:val="Hyperlink"/>
                <w:i/>
                <w:noProof/>
              </w:rPr>
              <w:t xml:space="preserve"> Public Sector Employment and Management Act 1993</w:t>
            </w:r>
            <w:r w:rsidR="00D32CB7">
              <w:rPr>
                <w:noProof/>
                <w:webHidden/>
              </w:rPr>
              <w:tab/>
            </w:r>
            <w:r w:rsidR="00D32CB7">
              <w:rPr>
                <w:noProof/>
                <w:webHidden/>
              </w:rPr>
              <w:fldChar w:fldCharType="begin"/>
            </w:r>
            <w:r w:rsidR="00D32CB7">
              <w:rPr>
                <w:noProof/>
                <w:webHidden/>
              </w:rPr>
              <w:instrText xml:space="preserve"> PAGEREF _Toc68012654 \h </w:instrText>
            </w:r>
            <w:r w:rsidR="00D32CB7">
              <w:rPr>
                <w:noProof/>
                <w:webHidden/>
              </w:rPr>
            </w:r>
            <w:r w:rsidR="00D32CB7">
              <w:rPr>
                <w:noProof/>
                <w:webHidden/>
              </w:rPr>
              <w:fldChar w:fldCharType="separate"/>
            </w:r>
            <w:r w:rsidR="00D32CB7">
              <w:rPr>
                <w:noProof/>
                <w:webHidden/>
              </w:rPr>
              <w:t>10</w:t>
            </w:r>
            <w:r w:rsidR="00D32CB7">
              <w:rPr>
                <w:noProof/>
                <w:webHidden/>
              </w:rPr>
              <w:fldChar w:fldCharType="end"/>
            </w:r>
          </w:hyperlink>
        </w:p>
        <w:p w14:paraId="4ACB5544" w14:textId="26619993" w:rsidR="00D32CB7" w:rsidRDefault="00C36579">
          <w:pPr>
            <w:pStyle w:val="TOC3"/>
            <w:tabs>
              <w:tab w:val="right" w:leader="dot" w:pos="10308"/>
            </w:tabs>
            <w:rPr>
              <w:rFonts w:asciiTheme="minorHAnsi" w:eastAsiaTheme="minorEastAsia" w:hAnsiTheme="minorHAnsi" w:cstheme="minorBidi"/>
              <w:noProof/>
              <w:lang w:eastAsia="en-AU"/>
            </w:rPr>
          </w:pPr>
          <w:hyperlink w:anchor="_Toc68012655" w:history="1">
            <w:r w:rsidR="00D32CB7" w:rsidRPr="00B869F9">
              <w:rPr>
                <w:rStyle w:val="Hyperlink"/>
                <w:noProof/>
              </w:rPr>
              <w:t>4.1.4.</w:t>
            </w:r>
            <w:r w:rsidR="00D32CB7" w:rsidRPr="00B869F9">
              <w:rPr>
                <w:rStyle w:val="Hyperlink"/>
                <w:i/>
                <w:noProof/>
              </w:rPr>
              <w:t xml:space="preserve"> Procurement Act 1995</w:t>
            </w:r>
            <w:r w:rsidR="00D32CB7">
              <w:rPr>
                <w:noProof/>
                <w:webHidden/>
              </w:rPr>
              <w:tab/>
            </w:r>
            <w:r w:rsidR="00D32CB7">
              <w:rPr>
                <w:noProof/>
                <w:webHidden/>
              </w:rPr>
              <w:fldChar w:fldCharType="begin"/>
            </w:r>
            <w:r w:rsidR="00D32CB7">
              <w:rPr>
                <w:noProof/>
                <w:webHidden/>
              </w:rPr>
              <w:instrText xml:space="preserve"> PAGEREF _Toc68012655 \h </w:instrText>
            </w:r>
            <w:r w:rsidR="00D32CB7">
              <w:rPr>
                <w:noProof/>
                <w:webHidden/>
              </w:rPr>
            </w:r>
            <w:r w:rsidR="00D32CB7">
              <w:rPr>
                <w:noProof/>
                <w:webHidden/>
              </w:rPr>
              <w:fldChar w:fldCharType="separate"/>
            </w:r>
            <w:r w:rsidR="00D32CB7">
              <w:rPr>
                <w:noProof/>
                <w:webHidden/>
              </w:rPr>
              <w:t>10</w:t>
            </w:r>
            <w:r w:rsidR="00D32CB7">
              <w:rPr>
                <w:noProof/>
                <w:webHidden/>
              </w:rPr>
              <w:fldChar w:fldCharType="end"/>
            </w:r>
          </w:hyperlink>
        </w:p>
        <w:p w14:paraId="7592DFDA" w14:textId="2AB77F5A" w:rsidR="00D32CB7" w:rsidRDefault="00C36579">
          <w:pPr>
            <w:pStyle w:val="TOC3"/>
            <w:tabs>
              <w:tab w:val="right" w:leader="dot" w:pos="10308"/>
            </w:tabs>
            <w:rPr>
              <w:rFonts w:asciiTheme="minorHAnsi" w:eastAsiaTheme="minorEastAsia" w:hAnsiTheme="minorHAnsi" w:cstheme="minorBidi"/>
              <w:noProof/>
              <w:lang w:eastAsia="en-AU"/>
            </w:rPr>
          </w:pPr>
          <w:hyperlink w:anchor="_Toc68012656" w:history="1">
            <w:r w:rsidR="00D32CB7" w:rsidRPr="00B869F9">
              <w:rPr>
                <w:rStyle w:val="Hyperlink"/>
                <w:noProof/>
              </w:rPr>
              <w:t>4.1.5.</w:t>
            </w:r>
            <w:r w:rsidR="00D32CB7" w:rsidRPr="00B869F9">
              <w:rPr>
                <w:rStyle w:val="Hyperlink"/>
                <w:i/>
                <w:noProof/>
              </w:rPr>
              <w:t xml:space="preserve"> Information Act 2002</w:t>
            </w:r>
            <w:r w:rsidR="00D32CB7">
              <w:rPr>
                <w:noProof/>
                <w:webHidden/>
              </w:rPr>
              <w:tab/>
            </w:r>
            <w:r w:rsidR="00D32CB7">
              <w:rPr>
                <w:noProof/>
                <w:webHidden/>
              </w:rPr>
              <w:fldChar w:fldCharType="begin"/>
            </w:r>
            <w:r w:rsidR="00D32CB7">
              <w:rPr>
                <w:noProof/>
                <w:webHidden/>
              </w:rPr>
              <w:instrText xml:space="preserve"> PAGEREF _Toc68012656 \h </w:instrText>
            </w:r>
            <w:r w:rsidR="00D32CB7">
              <w:rPr>
                <w:noProof/>
                <w:webHidden/>
              </w:rPr>
            </w:r>
            <w:r w:rsidR="00D32CB7">
              <w:rPr>
                <w:noProof/>
                <w:webHidden/>
              </w:rPr>
              <w:fldChar w:fldCharType="separate"/>
            </w:r>
            <w:r w:rsidR="00D32CB7">
              <w:rPr>
                <w:noProof/>
                <w:webHidden/>
              </w:rPr>
              <w:t>10</w:t>
            </w:r>
            <w:r w:rsidR="00D32CB7">
              <w:rPr>
                <w:noProof/>
                <w:webHidden/>
              </w:rPr>
              <w:fldChar w:fldCharType="end"/>
            </w:r>
          </w:hyperlink>
        </w:p>
        <w:p w14:paraId="1EA29958" w14:textId="4B767DD1" w:rsidR="00D32CB7" w:rsidRDefault="00C36579">
          <w:pPr>
            <w:pStyle w:val="TOC2"/>
            <w:rPr>
              <w:rFonts w:asciiTheme="minorHAnsi" w:eastAsiaTheme="minorEastAsia" w:hAnsiTheme="minorHAnsi" w:cstheme="minorBidi"/>
              <w:noProof/>
              <w:lang w:eastAsia="en-AU"/>
            </w:rPr>
          </w:pPr>
          <w:hyperlink w:anchor="_Toc68012657" w:history="1">
            <w:r w:rsidR="00D32CB7" w:rsidRPr="00B869F9">
              <w:rPr>
                <w:rStyle w:val="Hyperlink"/>
                <w:noProof/>
              </w:rPr>
              <w:t>4.2. Policy</w:t>
            </w:r>
            <w:r w:rsidR="00D32CB7">
              <w:rPr>
                <w:noProof/>
                <w:webHidden/>
              </w:rPr>
              <w:tab/>
            </w:r>
            <w:r w:rsidR="00D32CB7">
              <w:rPr>
                <w:noProof/>
                <w:webHidden/>
              </w:rPr>
              <w:fldChar w:fldCharType="begin"/>
            </w:r>
            <w:r w:rsidR="00D32CB7">
              <w:rPr>
                <w:noProof/>
                <w:webHidden/>
              </w:rPr>
              <w:instrText xml:space="preserve"> PAGEREF _Toc68012657 \h </w:instrText>
            </w:r>
            <w:r w:rsidR="00D32CB7">
              <w:rPr>
                <w:noProof/>
                <w:webHidden/>
              </w:rPr>
            </w:r>
            <w:r w:rsidR="00D32CB7">
              <w:rPr>
                <w:noProof/>
                <w:webHidden/>
              </w:rPr>
              <w:fldChar w:fldCharType="separate"/>
            </w:r>
            <w:r w:rsidR="00D32CB7">
              <w:rPr>
                <w:noProof/>
                <w:webHidden/>
              </w:rPr>
              <w:t>11</w:t>
            </w:r>
            <w:r w:rsidR="00D32CB7">
              <w:rPr>
                <w:noProof/>
                <w:webHidden/>
              </w:rPr>
              <w:fldChar w:fldCharType="end"/>
            </w:r>
          </w:hyperlink>
        </w:p>
        <w:p w14:paraId="5EE19537" w14:textId="3000DC47" w:rsidR="00D32CB7" w:rsidRDefault="00C36579">
          <w:pPr>
            <w:pStyle w:val="TOC3"/>
            <w:tabs>
              <w:tab w:val="right" w:leader="dot" w:pos="10308"/>
            </w:tabs>
            <w:rPr>
              <w:rFonts w:asciiTheme="minorHAnsi" w:eastAsiaTheme="minorEastAsia" w:hAnsiTheme="minorHAnsi" w:cstheme="minorBidi"/>
              <w:noProof/>
              <w:lang w:eastAsia="en-AU"/>
            </w:rPr>
          </w:pPr>
          <w:hyperlink w:anchor="_Toc68012658" w:history="1">
            <w:r w:rsidR="00D32CB7" w:rsidRPr="00B869F9">
              <w:rPr>
                <w:rStyle w:val="Hyperlink"/>
                <w:noProof/>
              </w:rPr>
              <w:t>4.2.1. Fraud control framework</w:t>
            </w:r>
            <w:r w:rsidR="00D32CB7">
              <w:rPr>
                <w:noProof/>
                <w:webHidden/>
              </w:rPr>
              <w:tab/>
            </w:r>
            <w:r w:rsidR="00D32CB7">
              <w:rPr>
                <w:noProof/>
                <w:webHidden/>
              </w:rPr>
              <w:fldChar w:fldCharType="begin"/>
            </w:r>
            <w:r w:rsidR="00D32CB7">
              <w:rPr>
                <w:noProof/>
                <w:webHidden/>
              </w:rPr>
              <w:instrText xml:space="preserve"> PAGEREF _Toc68012658 \h </w:instrText>
            </w:r>
            <w:r w:rsidR="00D32CB7">
              <w:rPr>
                <w:noProof/>
                <w:webHidden/>
              </w:rPr>
            </w:r>
            <w:r w:rsidR="00D32CB7">
              <w:rPr>
                <w:noProof/>
                <w:webHidden/>
              </w:rPr>
              <w:fldChar w:fldCharType="separate"/>
            </w:r>
            <w:r w:rsidR="00D32CB7">
              <w:rPr>
                <w:noProof/>
                <w:webHidden/>
              </w:rPr>
              <w:t>11</w:t>
            </w:r>
            <w:r w:rsidR="00D32CB7">
              <w:rPr>
                <w:noProof/>
                <w:webHidden/>
              </w:rPr>
              <w:fldChar w:fldCharType="end"/>
            </w:r>
          </w:hyperlink>
        </w:p>
        <w:p w14:paraId="0F264D6E" w14:textId="0348F28C" w:rsidR="00D32CB7" w:rsidRDefault="00C36579">
          <w:pPr>
            <w:pStyle w:val="TOC3"/>
            <w:tabs>
              <w:tab w:val="right" w:leader="dot" w:pos="10308"/>
            </w:tabs>
            <w:rPr>
              <w:rFonts w:asciiTheme="minorHAnsi" w:eastAsiaTheme="minorEastAsia" w:hAnsiTheme="minorHAnsi" w:cstheme="minorBidi"/>
              <w:noProof/>
              <w:lang w:eastAsia="en-AU"/>
            </w:rPr>
          </w:pPr>
          <w:hyperlink w:anchor="_Toc68012659" w:history="1">
            <w:r w:rsidR="00D32CB7" w:rsidRPr="00B869F9">
              <w:rPr>
                <w:rStyle w:val="Hyperlink"/>
                <w:noProof/>
              </w:rPr>
              <w:t>4.2.2. Procurement framework</w:t>
            </w:r>
            <w:r w:rsidR="00D32CB7">
              <w:rPr>
                <w:noProof/>
                <w:webHidden/>
              </w:rPr>
              <w:tab/>
            </w:r>
            <w:r w:rsidR="00D32CB7">
              <w:rPr>
                <w:noProof/>
                <w:webHidden/>
              </w:rPr>
              <w:fldChar w:fldCharType="begin"/>
            </w:r>
            <w:r w:rsidR="00D32CB7">
              <w:rPr>
                <w:noProof/>
                <w:webHidden/>
              </w:rPr>
              <w:instrText xml:space="preserve"> PAGEREF _Toc68012659 \h </w:instrText>
            </w:r>
            <w:r w:rsidR="00D32CB7">
              <w:rPr>
                <w:noProof/>
                <w:webHidden/>
              </w:rPr>
            </w:r>
            <w:r w:rsidR="00D32CB7">
              <w:rPr>
                <w:noProof/>
                <w:webHidden/>
              </w:rPr>
              <w:fldChar w:fldCharType="separate"/>
            </w:r>
            <w:r w:rsidR="00D32CB7">
              <w:rPr>
                <w:noProof/>
                <w:webHidden/>
              </w:rPr>
              <w:t>11</w:t>
            </w:r>
            <w:r w:rsidR="00D32CB7">
              <w:rPr>
                <w:noProof/>
                <w:webHidden/>
              </w:rPr>
              <w:fldChar w:fldCharType="end"/>
            </w:r>
          </w:hyperlink>
        </w:p>
        <w:p w14:paraId="4B751E65" w14:textId="232D5459" w:rsidR="00D32CB7" w:rsidRDefault="00C36579">
          <w:pPr>
            <w:pStyle w:val="TOC3"/>
            <w:tabs>
              <w:tab w:val="right" w:leader="dot" w:pos="10308"/>
            </w:tabs>
            <w:rPr>
              <w:rFonts w:asciiTheme="minorHAnsi" w:eastAsiaTheme="minorEastAsia" w:hAnsiTheme="minorHAnsi" w:cstheme="minorBidi"/>
              <w:noProof/>
              <w:lang w:eastAsia="en-AU"/>
            </w:rPr>
          </w:pPr>
          <w:hyperlink w:anchor="_Toc68012660" w:history="1">
            <w:r w:rsidR="00D32CB7" w:rsidRPr="00B869F9">
              <w:rPr>
                <w:rStyle w:val="Hyperlink"/>
                <w:noProof/>
              </w:rPr>
              <w:t>4.2.3. Records management framework</w:t>
            </w:r>
            <w:r w:rsidR="00D32CB7">
              <w:rPr>
                <w:noProof/>
                <w:webHidden/>
              </w:rPr>
              <w:tab/>
            </w:r>
            <w:r w:rsidR="00D32CB7">
              <w:rPr>
                <w:noProof/>
                <w:webHidden/>
              </w:rPr>
              <w:fldChar w:fldCharType="begin"/>
            </w:r>
            <w:r w:rsidR="00D32CB7">
              <w:rPr>
                <w:noProof/>
                <w:webHidden/>
              </w:rPr>
              <w:instrText xml:space="preserve"> PAGEREF _Toc68012660 \h </w:instrText>
            </w:r>
            <w:r w:rsidR="00D32CB7">
              <w:rPr>
                <w:noProof/>
                <w:webHidden/>
              </w:rPr>
            </w:r>
            <w:r w:rsidR="00D32CB7">
              <w:rPr>
                <w:noProof/>
                <w:webHidden/>
              </w:rPr>
              <w:fldChar w:fldCharType="separate"/>
            </w:r>
            <w:r w:rsidR="00D32CB7">
              <w:rPr>
                <w:noProof/>
                <w:webHidden/>
              </w:rPr>
              <w:t>11</w:t>
            </w:r>
            <w:r w:rsidR="00D32CB7">
              <w:rPr>
                <w:noProof/>
                <w:webHidden/>
              </w:rPr>
              <w:fldChar w:fldCharType="end"/>
            </w:r>
          </w:hyperlink>
        </w:p>
        <w:p w14:paraId="671BF3B0" w14:textId="4A250D92" w:rsidR="00D32CB7" w:rsidRDefault="00C36579">
          <w:pPr>
            <w:pStyle w:val="TOC2"/>
            <w:rPr>
              <w:rFonts w:asciiTheme="minorHAnsi" w:eastAsiaTheme="minorEastAsia" w:hAnsiTheme="minorHAnsi" w:cstheme="minorBidi"/>
              <w:noProof/>
              <w:lang w:eastAsia="en-AU"/>
            </w:rPr>
          </w:pPr>
          <w:hyperlink w:anchor="_Toc68012661" w:history="1">
            <w:r w:rsidR="00D32CB7" w:rsidRPr="00B869F9">
              <w:rPr>
                <w:rStyle w:val="Hyperlink"/>
                <w:noProof/>
              </w:rPr>
              <w:t>4.3. Governance</w:t>
            </w:r>
            <w:r w:rsidR="00D32CB7">
              <w:rPr>
                <w:noProof/>
                <w:webHidden/>
              </w:rPr>
              <w:tab/>
            </w:r>
            <w:r w:rsidR="00D32CB7">
              <w:rPr>
                <w:noProof/>
                <w:webHidden/>
              </w:rPr>
              <w:fldChar w:fldCharType="begin"/>
            </w:r>
            <w:r w:rsidR="00D32CB7">
              <w:rPr>
                <w:noProof/>
                <w:webHidden/>
              </w:rPr>
              <w:instrText xml:space="preserve"> PAGEREF _Toc68012661 \h </w:instrText>
            </w:r>
            <w:r w:rsidR="00D32CB7">
              <w:rPr>
                <w:noProof/>
                <w:webHidden/>
              </w:rPr>
            </w:r>
            <w:r w:rsidR="00D32CB7">
              <w:rPr>
                <w:noProof/>
                <w:webHidden/>
              </w:rPr>
              <w:fldChar w:fldCharType="separate"/>
            </w:r>
            <w:r w:rsidR="00D32CB7">
              <w:rPr>
                <w:noProof/>
                <w:webHidden/>
              </w:rPr>
              <w:t>11</w:t>
            </w:r>
            <w:r w:rsidR="00D32CB7">
              <w:rPr>
                <w:noProof/>
                <w:webHidden/>
              </w:rPr>
              <w:fldChar w:fldCharType="end"/>
            </w:r>
          </w:hyperlink>
        </w:p>
        <w:p w14:paraId="36608F77" w14:textId="3701E151" w:rsidR="00D32CB7" w:rsidRDefault="00C36579">
          <w:pPr>
            <w:pStyle w:val="TOC1"/>
            <w:rPr>
              <w:rFonts w:asciiTheme="minorHAnsi" w:eastAsiaTheme="minorEastAsia" w:hAnsiTheme="minorHAnsi" w:cstheme="minorBidi"/>
              <w:b w:val="0"/>
              <w:noProof/>
              <w:lang w:eastAsia="en-AU"/>
            </w:rPr>
          </w:pPr>
          <w:hyperlink w:anchor="_Toc68012662" w:history="1">
            <w:r w:rsidR="00D32CB7" w:rsidRPr="00B869F9">
              <w:rPr>
                <w:rStyle w:val="Hyperlink"/>
                <w:noProof/>
              </w:rPr>
              <w:t>5. Fraud control – overview</w:t>
            </w:r>
            <w:r w:rsidR="00D32CB7">
              <w:rPr>
                <w:noProof/>
                <w:webHidden/>
              </w:rPr>
              <w:tab/>
            </w:r>
            <w:r w:rsidR="00D32CB7">
              <w:rPr>
                <w:noProof/>
                <w:webHidden/>
              </w:rPr>
              <w:fldChar w:fldCharType="begin"/>
            </w:r>
            <w:r w:rsidR="00D32CB7">
              <w:rPr>
                <w:noProof/>
                <w:webHidden/>
              </w:rPr>
              <w:instrText xml:space="preserve"> PAGEREF _Toc68012662 \h </w:instrText>
            </w:r>
            <w:r w:rsidR="00D32CB7">
              <w:rPr>
                <w:noProof/>
                <w:webHidden/>
              </w:rPr>
            </w:r>
            <w:r w:rsidR="00D32CB7">
              <w:rPr>
                <w:noProof/>
                <w:webHidden/>
              </w:rPr>
              <w:fldChar w:fldCharType="separate"/>
            </w:r>
            <w:r w:rsidR="00D32CB7">
              <w:rPr>
                <w:noProof/>
                <w:webHidden/>
              </w:rPr>
              <w:t>12</w:t>
            </w:r>
            <w:r w:rsidR="00D32CB7">
              <w:rPr>
                <w:noProof/>
                <w:webHidden/>
              </w:rPr>
              <w:fldChar w:fldCharType="end"/>
            </w:r>
          </w:hyperlink>
        </w:p>
        <w:p w14:paraId="316C8A9E" w14:textId="3DAD2E60" w:rsidR="00D32CB7" w:rsidRDefault="00C36579">
          <w:pPr>
            <w:pStyle w:val="TOC2"/>
            <w:rPr>
              <w:rFonts w:asciiTheme="minorHAnsi" w:eastAsiaTheme="minorEastAsia" w:hAnsiTheme="minorHAnsi" w:cstheme="minorBidi"/>
              <w:noProof/>
              <w:lang w:eastAsia="en-AU"/>
            </w:rPr>
          </w:pPr>
          <w:hyperlink w:anchor="_Toc68012663" w:history="1">
            <w:r w:rsidR="00D32CB7" w:rsidRPr="00B869F9">
              <w:rPr>
                <w:rStyle w:val="Hyperlink"/>
                <w:noProof/>
              </w:rPr>
              <w:t>5.1. Fraud control strategies</w:t>
            </w:r>
            <w:r w:rsidR="00D32CB7">
              <w:rPr>
                <w:noProof/>
                <w:webHidden/>
              </w:rPr>
              <w:tab/>
            </w:r>
            <w:r w:rsidR="00D32CB7">
              <w:rPr>
                <w:noProof/>
                <w:webHidden/>
              </w:rPr>
              <w:fldChar w:fldCharType="begin"/>
            </w:r>
            <w:r w:rsidR="00D32CB7">
              <w:rPr>
                <w:noProof/>
                <w:webHidden/>
              </w:rPr>
              <w:instrText xml:space="preserve"> PAGEREF _Toc68012663 \h </w:instrText>
            </w:r>
            <w:r w:rsidR="00D32CB7">
              <w:rPr>
                <w:noProof/>
                <w:webHidden/>
              </w:rPr>
            </w:r>
            <w:r w:rsidR="00D32CB7">
              <w:rPr>
                <w:noProof/>
                <w:webHidden/>
              </w:rPr>
              <w:fldChar w:fldCharType="separate"/>
            </w:r>
            <w:r w:rsidR="00D32CB7">
              <w:rPr>
                <w:noProof/>
                <w:webHidden/>
              </w:rPr>
              <w:t>12</w:t>
            </w:r>
            <w:r w:rsidR="00D32CB7">
              <w:rPr>
                <w:noProof/>
                <w:webHidden/>
              </w:rPr>
              <w:fldChar w:fldCharType="end"/>
            </w:r>
          </w:hyperlink>
        </w:p>
        <w:p w14:paraId="2C0EA6B1" w14:textId="631AEE8B" w:rsidR="00D32CB7" w:rsidRDefault="00C36579">
          <w:pPr>
            <w:pStyle w:val="TOC3"/>
            <w:tabs>
              <w:tab w:val="right" w:leader="dot" w:pos="10308"/>
            </w:tabs>
            <w:rPr>
              <w:rFonts w:asciiTheme="minorHAnsi" w:eastAsiaTheme="minorEastAsia" w:hAnsiTheme="minorHAnsi" w:cstheme="minorBidi"/>
              <w:noProof/>
              <w:lang w:eastAsia="en-AU"/>
            </w:rPr>
          </w:pPr>
          <w:hyperlink w:anchor="_Toc68012664" w:history="1">
            <w:r w:rsidR="00D32CB7" w:rsidRPr="00B869F9">
              <w:rPr>
                <w:rStyle w:val="Hyperlink"/>
                <w:noProof/>
              </w:rPr>
              <w:t>5.1.1. Sources</w:t>
            </w:r>
            <w:r w:rsidR="00D32CB7">
              <w:rPr>
                <w:noProof/>
                <w:webHidden/>
              </w:rPr>
              <w:tab/>
            </w:r>
            <w:r w:rsidR="00D32CB7">
              <w:rPr>
                <w:noProof/>
                <w:webHidden/>
              </w:rPr>
              <w:fldChar w:fldCharType="begin"/>
            </w:r>
            <w:r w:rsidR="00D32CB7">
              <w:rPr>
                <w:noProof/>
                <w:webHidden/>
              </w:rPr>
              <w:instrText xml:space="preserve"> PAGEREF _Toc68012664 \h </w:instrText>
            </w:r>
            <w:r w:rsidR="00D32CB7">
              <w:rPr>
                <w:noProof/>
                <w:webHidden/>
              </w:rPr>
            </w:r>
            <w:r w:rsidR="00D32CB7">
              <w:rPr>
                <w:noProof/>
                <w:webHidden/>
              </w:rPr>
              <w:fldChar w:fldCharType="separate"/>
            </w:r>
            <w:r w:rsidR="00D32CB7">
              <w:rPr>
                <w:noProof/>
                <w:webHidden/>
              </w:rPr>
              <w:t>12</w:t>
            </w:r>
            <w:r w:rsidR="00D32CB7">
              <w:rPr>
                <w:noProof/>
                <w:webHidden/>
              </w:rPr>
              <w:fldChar w:fldCharType="end"/>
            </w:r>
          </w:hyperlink>
        </w:p>
        <w:p w14:paraId="491D9F3B" w14:textId="65888F69" w:rsidR="00D32CB7" w:rsidRDefault="00C36579">
          <w:pPr>
            <w:pStyle w:val="TOC3"/>
            <w:tabs>
              <w:tab w:val="right" w:leader="dot" w:pos="10308"/>
            </w:tabs>
            <w:rPr>
              <w:rFonts w:asciiTheme="minorHAnsi" w:eastAsiaTheme="minorEastAsia" w:hAnsiTheme="minorHAnsi" w:cstheme="minorBidi"/>
              <w:noProof/>
              <w:lang w:eastAsia="en-AU"/>
            </w:rPr>
          </w:pPr>
          <w:hyperlink w:anchor="_Toc68012665" w:history="1">
            <w:r w:rsidR="00D32CB7" w:rsidRPr="00B869F9">
              <w:rPr>
                <w:rStyle w:val="Hyperlink"/>
                <w:noProof/>
              </w:rPr>
              <w:t>5.1.2. Conditions</w:t>
            </w:r>
            <w:r w:rsidR="00D32CB7">
              <w:rPr>
                <w:noProof/>
                <w:webHidden/>
              </w:rPr>
              <w:tab/>
            </w:r>
            <w:r w:rsidR="00D32CB7">
              <w:rPr>
                <w:noProof/>
                <w:webHidden/>
              </w:rPr>
              <w:fldChar w:fldCharType="begin"/>
            </w:r>
            <w:r w:rsidR="00D32CB7">
              <w:rPr>
                <w:noProof/>
                <w:webHidden/>
              </w:rPr>
              <w:instrText xml:space="preserve"> PAGEREF _Toc68012665 \h </w:instrText>
            </w:r>
            <w:r w:rsidR="00D32CB7">
              <w:rPr>
                <w:noProof/>
                <w:webHidden/>
              </w:rPr>
            </w:r>
            <w:r w:rsidR="00D32CB7">
              <w:rPr>
                <w:noProof/>
                <w:webHidden/>
              </w:rPr>
              <w:fldChar w:fldCharType="separate"/>
            </w:r>
            <w:r w:rsidR="00D32CB7">
              <w:rPr>
                <w:noProof/>
                <w:webHidden/>
              </w:rPr>
              <w:t>12</w:t>
            </w:r>
            <w:r w:rsidR="00D32CB7">
              <w:rPr>
                <w:noProof/>
                <w:webHidden/>
              </w:rPr>
              <w:fldChar w:fldCharType="end"/>
            </w:r>
          </w:hyperlink>
        </w:p>
        <w:p w14:paraId="1072667D" w14:textId="26BCD37A" w:rsidR="00D32CB7" w:rsidRDefault="00C36579">
          <w:pPr>
            <w:pStyle w:val="TOC3"/>
            <w:tabs>
              <w:tab w:val="right" w:leader="dot" w:pos="10308"/>
            </w:tabs>
            <w:rPr>
              <w:rFonts w:asciiTheme="minorHAnsi" w:eastAsiaTheme="minorEastAsia" w:hAnsiTheme="minorHAnsi" w:cstheme="minorBidi"/>
              <w:noProof/>
              <w:lang w:eastAsia="en-AU"/>
            </w:rPr>
          </w:pPr>
          <w:hyperlink w:anchor="_Toc68012666" w:history="1">
            <w:r w:rsidR="00D32CB7" w:rsidRPr="00B869F9">
              <w:rPr>
                <w:rStyle w:val="Hyperlink"/>
                <w:noProof/>
              </w:rPr>
              <w:t>5.1.3. Executive oversight</w:t>
            </w:r>
            <w:r w:rsidR="00D32CB7">
              <w:rPr>
                <w:noProof/>
                <w:webHidden/>
              </w:rPr>
              <w:tab/>
            </w:r>
            <w:r w:rsidR="00D32CB7">
              <w:rPr>
                <w:noProof/>
                <w:webHidden/>
              </w:rPr>
              <w:fldChar w:fldCharType="begin"/>
            </w:r>
            <w:r w:rsidR="00D32CB7">
              <w:rPr>
                <w:noProof/>
                <w:webHidden/>
              </w:rPr>
              <w:instrText xml:space="preserve"> PAGEREF _Toc68012666 \h </w:instrText>
            </w:r>
            <w:r w:rsidR="00D32CB7">
              <w:rPr>
                <w:noProof/>
                <w:webHidden/>
              </w:rPr>
            </w:r>
            <w:r w:rsidR="00D32CB7">
              <w:rPr>
                <w:noProof/>
                <w:webHidden/>
              </w:rPr>
              <w:fldChar w:fldCharType="separate"/>
            </w:r>
            <w:r w:rsidR="00D32CB7">
              <w:rPr>
                <w:noProof/>
                <w:webHidden/>
              </w:rPr>
              <w:t>12</w:t>
            </w:r>
            <w:r w:rsidR="00D32CB7">
              <w:rPr>
                <w:noProof/>
                <w:webHidden/>
              </w:rPr>
              <w:fldChar w:fldCharType="end"/>
            </w:r>
          </w:hyperlink>
        </w:p>
        <w:p w14:paraId="0FD28AE7" w14:textId="6FEB8055" w:rsidR="00D32CB7" w:rsidRDefault="00C36579">
          <w:pPr>
            <w:pStyle w:val="TOC3"/>
            <w:tabs>
              <w:tab w:val="right" w:leader="dot" w:pos="10308"/>
            </w:tabs>
            <w:rPr>
              <w:rFonts w:asciiTheme="minorHAnsi" w:eastAsiaTheme="minorEastAsia" w:hAnsiTheme="minorHAnsi" w:cstheme="minorBidi"/>
              <w:noProof/>
              <w:lang w:eastAsia="en-AU"/>
            </w:rPr>
          </w:pPr>
          <w:hyperlink w:anchor="_Toc68012667" w:history="1">
            <w:r w:rsidR="00D32CB7" w:rsidRPr="00B869F9">
              <w:rPr>
                <w:rStyle w:val="Hyperlink"/>
                <w:noProof/>
              </w:rPr>
              <w:t>5.1.4. Program management</w:t>
            </w:r>
            <w:r w:rsidR="00D32CB7">
              <w:rPr>
                <w:noProof/>
                <w:webHidden/>
              </w:rPr>
              <w:tab/>
            </w:r>
            <w:r w:rsidR="00D32CB7">
              <w:rPr>
                <w:noProof/>
                <w:webHidden/>
              </w:rPr>
              <w:fldChar w:fldCharType="begin"/>
            </w:r>
            <w:r w:rsidR="00D32CB7">
              <w:rPr>
                <w:noProof/>
                <w:webHidden/>
              </w:rPr>
              <w:instrText xml:space="preserve"> PAGEREF _Toc68012667 \h </w:instrText>
            </w:r>
            <w:r w:rsidR="00D32CB7">
              <w:rPr>
                <w:noProof/>
                <w:webHidden/>
              </w:rPr>
            </w:r>
            <w:r w:rsidR="00D32CB7">
              <w:rPr>
                <w:noProof/>
                <w:webHidden/>
              </w:rPr>
              <w:fldChar w:fldCharType="separate"/>
            </w:r>
            <w:r w:rsidR="00D32CB7">
              <w:rPr>
                <w:noProof/>
                <w:webHidden/>
              </w:rPr>
              <w:t>13</w:t>
            </w:r>
            <w:r w:rsidR="00D32CB7">
              <w:rPr>
                <w:noProof/>
                <w:webHidden/>
              </w:rPr>
              <w:fldChar w:fldCharType="end"/>
            </w:r>
          </w:hyperlink>
        </w:p>
        <w:p w14:paraId="1B2769F5" w14:textId="5D3AE304" w:rsidR="00D32CB7" w:rsidRDefault="00C36579">
          <w:pPr>
            <w:pStyle w:val="TOC3"/>
            <w:tabs>
              <w:tab w:val="right" w:leader="dot" w:pos="10308"/>
            </w:tabs>
            <w:rPr>
              <w:rFonts w:asciiTheme="minorHAnsi" w:eastAsiaTheme="minorEastAsia" w:hAnsiTheme="minorHAnsi" w:cstheme="minorBidi"/>
              <w:noProof/>
              <w:lang w:eastAsia="en-AU"/>
            </w:rPr>
          </w:pPr>
          <w:hyperlink w:anchor="_Toc68012668" w:history="1">
            <w:r w:rsidR="00D32CB7" w:rsidRPr="00B869F9">
              <w:rPr>
                <w:rStyle w:val="Hyperlink"/>
                <w:noProof/>
              </w:rPr>
              <w:t>5.1.5. External providers</w:t>
            </w:r>
            <w:r w:rsidR="00D32CB7">
              <w:rPr>
                <w:noProof/>
                <w:webHidden/>
              </w:rPr>
              <w:tab/>
            </w:r>
            <w:r w:rsidR="00D32CB7">
              <w:rPr>
                <w:noProof/>
                <w:webHidden/>
              </w:rPr>
              <w:fldChar w:fldCharType="begin"/>
            </w:r>
            <w:r w:rsidR="00D32CB7">
              <w:rPr>
                <w:noProof/>
                <w:webHidden/>
              </w:rPr>
              <w:instrText xml:space="preserve"> PAGEREF _Toc68012668 \h </w:instrText>
            </w:r>
            <w:r w:rsidR="00D32CB7">
              <w:rPr>
                <w:noProof/>
                <w:webHidden/>
              </w:rPr>
            </w:r>
            <w:r w:rsidR="00D32CB7">
              <w:rPr>
                <w:noProof/>
                <w:webHidden/>
              </w:rPr>
              <w:fldChar w:fldCharType="separate"/>
            </w:r>
            <w:r w:rsidR="00D32CB7">
              <w:rPr>
                <w:noProof/>
                <w:webHidden/>
              </w:rPr>
              <w:t>14</w:t>
            </w:r>
            <w:r w:rsidR="00D32CB7">
              <w:rPr>
                <w:noProof/>
                <w:webHidden/>
              </w:rPr>
              <w:fldChar w:fldCharType="end"/>
            </w:r>
          </w:hyperlink>
        </w:p>
        <w:p w14:paraId="52188BA8" w14:textId="35176B72" w:rsidR="00D32CB7" w:rsidRDefault="00C36579">
          <w:pPr>
            <w:pStyle w:val="TOC1"/>
            <w:rPr>
              <w:rFonts w:asciiTheme="minorHAnsi" w:eastAsiaTheme="minorEastAsia" w:hAnsiTheme="minorHAnsi" w:cstheme="minorBidi"/>
              <w:b w:val="0"/>
              <w:noProof/>
              <w:lang w:eastAsia="en-AU"/>
            </w:rPr>
          </w:pPr>
          <w:hyperlink w:anchor="_Toc68012669" w:history="1">
            <w:r w:rsidR="00D32CB7" w:rsidRPr="00B869F9">
              <w:rPr>
                <w:rStyle w:val="Hyperlink"/>
                <w:noProof/>
              </w:rPr>
              <w:t>6. Fraud control – prevention</w:t>
            </w:r>
            <w:r w:rsidR="00D32CB7">
              <w:rPr>
                <w:noProof/>
                <w:webHidden/>
              </w:rPr>
              <w:tab/>
            </w:r>
            <w:r w:rsidR="00D32CB7">
              <w:rPr>
                <w:noProof/>
                <w:webHidden/>
              </w:rPr>
              <w:fldChar w:fldCharType="begin"/>
            </w:r>
            <w:r w:rsidR="00D32CB7">
              <w:rPr>
                <w:noProof/>
                <w:webHidden/>
              </w:rPr>
              <w:instrText xml:space="preserve"> PAGEREF _Toc68012669 \h </w:instrText>
            </w:r>
            <w:r w:rsidR="00D32CB7">
              <w:rPr>
                <w:noProof/>
                <w:webHidden/>
              </w:rPr>
            </w:r>
            <w:r w:rsidR="00D32CB7">
              <w:rPr>
                <w:noProof/>
                <w:webHidden/>
              </w:rPr>
              <w:fldChar w:fldCharType="separate"/>
            </w:r>
            <w:r w:rsidR="00D32CB7">
              <w:rPr>
                <w:noProof/>
                <w:webHidden/>
              </w:rPr>
              <w:t>15</w:t>
            </w:r>
            <w:r w:rsidR="00D32CB7">
              <w:rPr>
                <w:noProof/>
                <w:webHidden/>
              </w:rPr>
              <w:fldChar w:fldCharType="end"/>
            </w:r>
          </w:hyperlink>
        </w:p>
        <w:p w14:paraId="12B299F4" w14:textId="4DE31DD0" w:rsidR="00D32CB7" w:rsidRDefault="00C36579">
          <w:pPr>
            <w:pStyle w:val="TOC2"/>
            <w:rPr>
              <w:rFonts w:asciiTheme="minorHAnsi" w:eastAsiaTheme="minorEastAsia" w:hAnsiTheme="minorHAnsi" w:cstheme="minorBidi"/>
              <w:noProof/>
              <w:lang w:eastAsia="en-AU"/>
            </w:rPr>
          </w:pPr>
          <w:hyperlink w:anchor="_Toc68012672" w:history="1">
            <w:r w:rsidR="00D32CB7" w:rsidRPr="00B869F9">
              <w:rPr>
                <w:rStyle w:val="Hyperlink"/>
                <w:noProof/>
              </w:rPr>
              <w:t>6.1. Fraud control policy</w:t>
            </w:r>
            <w:r w:rsidR="00D32CB7">
              <w:rPr>
                <w:noProof/>
                <w:webHidden/>
              </w:rPr>
              <w:tab/>
            </w:r>
            <w:r w:rsidR="00D32CB7">
              <w:rPr>
                <w:noProof/>
                <w:webHidden/>
              </w:rPr>
              <w:fldChar w:fldCharType="begin"/>
            </w:r>
            <w:r w:rsidR="00D32CB7">
              <w:rPr>
                <w:noProof/>
                <w:webHidden/>
              </w:rPr>
              <w:instrText xml:space="preserve"> PAGEREF _Toc68012672 \h </w:instrText>
            </w:r>
            <w:r w:rsidR="00D32CB7">
              <w:rPr>
                <w:noProof/>
                <w:webHidden/>
              </w:rPr>
            </w:r>
            <w:r w:rsidR="00D32CB7">
              <w:rPr>
                <w:noProof/>
                <w:webHidden/>
              </w:rPr>
              <w:fldChar w:fldCharType="separate"/>
            </w:r>
            <w:r w:rsidR="00D32CB7">
              <w:rPr>
                <w:noProof/>
                <w:webHidden/>
              </w:rPr>
              <w:t>15</w:t>
            </w:r>
            <w:r w:rsidR="00D32CB7">
              <w:rPr>
                <w:noProof/>
                <w:webHidden/>
              </w:rPr>
              <w:fldChar w:fldCharType="end"/>
            </w:r>
          </w:hyperlink>
        </w:p>
        <w:p w14:paraId="68C8EB06" w14:textId="4DA33E9C" w:rsidR="00D32CB7" w:rsidRDefault="00C36579">
          <w:pPr>
            <w:pStyle w:val="TOC3"/>
            <w:tabs>
              <w:tab w:val="right" w:leader="dot" w:pos="10308"/>
            </w:tabs>
            <w:rPr>
              <w:rFonts w:asciiTheme="minorHAnsi" w:eastAsiaTheme="minorEastAsia" w:hAnsiTheme="minorHAnsi" w:cstheme="minorBidi"/>
              <w:noProof/>
              <w:lang w:eastAsia="en-AU"/>
            </w:rPr>
          </w:pPr>
          <w:hyperlink w:anchor="_Toc68012673" w:history="1">
            <w:r w:rsidR="00D32CB7" w:rsidRPr="00B869F9">
              <w:rPr>
                <w:rStyle w:val="Hyperlink"/>
                <w:noProof/>
              </w:rPr>
              <w:t>6.1.1. Promoting an ethical culture</w:t>
            </w:r>
            <w:r w:rsidR="00D32CB7">
              <w:rPr>
                <w:noProof/>
                <w:webHidden/>
              </w:rPr>
              <w:tab/>
            </w:r>
            <w:r w:rsidR="00D32CB7">
              <w:rPr>
                <w:noProof/>
                <w:webHidden/>
              </w:rPr>
              <w:fldChar w:fldCharType="begin"/>
            </w:r>
            <w:r w:rsidR="00D32CB7">
              <w:rPr>
                <w:noProof/>
                <w:webHidden/>
              </w:rPr>
              <w:instrText xml:space="preserve"> PAGEREF _Toc68012673 \h </w:instrText>
            </w:r>
            <w:r w:rsidR="00D32CB7">
              <w:rPr>
                <w:noProof/>
                <w:webHidden/>
              </w:rPr>
            </w:r>
            <w:r w:rsidR="00D32CB7">
              <w:rPr>
                <w:noProof/>
                <w:webHidden/>
              </w:rPr>
              <w:fldChar w:fldCharType="separate"/>
            </w:r>
            <w:r w:rsidR="00D32CB7">
              <w:rPr>
                <w:noProof/>
                <w:webHidden/>
              </w:rPr>
              <w:t>15</w:t>
            </w:r>
            <w:r w:rsidR="00D32CB7">
              <w:rPr>
                <w:noProof/>
                <w:webHidden/>
              </w:rPr>
              <w:fldChar w:fldCharType="end"/>
            </w:r>
          </w:hyperlink>
        </w:p>
        <w:p w14:paraId="7EED26A8" w14:textId="6CD7A947" w:rsidR="00D32CB7" w:rsidRDefault="00C36579">
          <w:pPr>
            <w:pStyle w:val="TOC3"/>
            <w:tabs>
              <w:tab w:val="right" w:leader="dot" w:pos="10308"/>
            </w:tabs>
            <w:rPr>
              <w:rFonts w:asciiTheme="minorHAnsi" w:eastAsiaTheme="minorEastAsia" w:hAnsiTheme="minorHAnsi" w:cstheme="minorBidi"/>
              <w:noProof/>
              <w:lang w:eastAsia="en-AU"/>
            </w:rPr>
          </w:pPr>
          <w:hyperlink w:anchor="_Toc68012674" w:history="1">
            <w:r w:rsidR="00D32CB7" w:rsidRPr="00B869F9">
              <w:rPr>
                <w:rStyle w:val="Hyperlink"/>
                <w:noProof/>
              </w:rPr>
              <w:t>6.1.2. Fraud awareness and training</w:t>
            </w:r>
            <w:r w:rsidR="00D32CB7">
              <w:rPr>
                <w:noProof/>
                <w:webHidden/>
              </w:rPr>
              <w:tab/>
            </w:r>
            <w:r w:rsidR="00D32CB7">
              <w:rPr>
                <w:noProof/>
                <w:webHidden/>
              </w:rPr>
              <w:fldChar w:fldCharType="begin"/>
            </w:r>
            <w:r w:rsidR="00D32CB7">
              <w:rPr>
                <w:noProof/>
                <w:webHidden/>
              </w:rPr>
              <w:instrText xml:space="preserve"> PAGEREF _Toc68012674 \h </w:instrText>
            </w:r>
            <w:r w:rsidR="00D32CB7">
              <w:rPr>
                <w:noProof/>
                <w:webHidden/>
              </w:rPr>
            </w:r>
            <w:r w:rsidR="00D32CB7">
              <w:rPr>
                <w:noProof/>
                <w:webHidden/>
              </w:rPr>
              <w:fldChar w:fldCharType="separate"/>
            </w:r>
            <w:r w:rsidR="00D32CB7">
              <w:rPr>
                <w:noProof/>
                <w:webHidden/>
              </w:rPr>
              <w:t>16</w:t>
            </w:r>
            <w:r w:rsidR="00D32CB7">
              <w:rPr>
                <w:noProof/>
                <w:webHidden/>
              </w:rPr>
              <w:fldChar w:fldCharType="end"/>
            </w:r>
          </w:hyperlink>
        </w:p>
        <w:p w14:paraId="6AF1074B" w14:textId="2BEEAD12" w:rsidR="00D32CB7" w:rsidRDefault="00C36579">
          <w:pPr>
            <w:pStyle w:val="TOC3"/>
            <w:tabs>
              <w:tab w:val="right" w:leader="dot" w:pos="10308"/>
            </w:tabs>
            <w:rPr>
              <w:rFonts w:asciiTheme="minorHAnsi" w:eastAsiaTheme="minorEastAsia" w:hAnsiTheme="minorHAnsi" w:cstheme="minorBidi"/>
              <w:noProof/>
              <w:lang w:eastAsia="en-AU"/>
            </w:rPr>
          </w:pPr>
          <w:hyperlink w:anchor="_Toc68012675" w:history="1">
            <w:r w:rsidR="00D32CB7" w:rsidRPr="00B869F9">
              <w:rPr>
                <w:rStyle w:val="Hyperlink"/>
                <w:noProof/>
              </w:rPr>
              <w:t>6.1.3. Identifying roles and responsibilities</w:t>
            </w:r>
            <w:r w:rsidR="00D32CB7">
              <w:rPr>
                <w:noProof/>
                <w:webHidden/>
              </w:rPr>
              <w:tab/>
            </w:r>
            <w:r w:rsidR="00D32CB7">
              <w:rPr>
                <w:noProof/>
                <w:webHidden/>
              </w:rPr>
              <w:fldChar w:fldCharType="begin"/>
            </w:r>
            <w:r w:rsidR="00D32CB7">
              <w:rPr>
                <w:noProof/>
                <w:webHidden/>
              </w:rPr>
              <w:instrText xml:space="preserve"> PAGEREF _Toc68012675 \h </w:instrText>
            </w:r>
            <w:r w:rsidR="00D32CB7">
              <w:rPr>
                <w:noProof/>
                <w:webHidden/>
              </w:rPr>
            </w:r>
            <w:r w:rsidR="00D32CB7">
              <w:rPr>
                <w:noProof/>
                <w:webHidden/>
              </w:rPr>
              <w:fldChar w:fldCharType="separate"/>
            </w:r>
            <w:r w:rsidR="00D32CB7">
              <w:rPr>
                <w:noProof/>
                <w:webHidden/>
              </w:rPr>
              <w:t>16</w:t>
            </w:r>
            <w:r w:rsidR="00D32CB7">
              <w:rPr>
                <w:noProof/>
                <w:webHidden/>
              </w:rPr>
              <w:fldChar w:fldCharType="end"/>
            </w:r>
          </w:hyperlink>
        </w:p>
        <w:p w14:paraId="3BB1C9A6" w14:textId="69C12C40" w:rsidR="00D32CB7" w:rsidRDefault="00C36579">
          <w:pPr>
            <w:pStyle w:val="TOC4"/>
            <w:tabs>
              <w:tab w:val="right" w:leader="dot" w:pos="10308"/>
            </w:tabs>
            <w:rPr>
              <w:rFonts w:asciiTheme="minorHAnsi" w:eastAsiaTheme="minorEastAsia" w:hAnsiTheme="minorHAnsi" w:cstheme="minorBidi"/>
              <w:noProof/>
              <w:lang w:eastAsia="en-AU"/>
            </w:rPr>
          </w:pPr>
          <w:hyperlink w:anchor="_Toc68012676" w:history="1">
            <w:r w:rsidR="00D32CB7" w:rsidRPr="00B869F9">
              <w:rPr>
                <w:rStyle w:val="Hyperlink"/>
                <w:noProof/>
              </w:rPr>
              <w:t>6.1.3.1. Internal audit</w:t>
            </w:r>
            <w:r w:rsidR="00D32CB7">
              <w:rPr>
                <w:noProof/>
                <w:webHidden/>
              </w:rPr>
              <w:tab/>
            </w:r>
            <w:r w:rsidR="00D32CB7">
              <w:rPr>
                <w:noProof/>
                <w:webHidden/>
              </w:rPr>
              <w:fldChar w:fldCharType="begin"/>
            </w:r>
            <w:r w:rsidR="00D32CB7">
              <w:rPr>
                <w:noProof/>
                <w:webHidden/>
              </w:rPr>
              <w:instrText xml:space="preserve"> PAGEREF _Toc68012676 \h </w:instrText>
            </w:r>
            <w:r w:rsidR="00D32CB7">
              <w:rPr>
                <w:noProof/>
                <w:webHidden/>
              </w:rPr>
            </w:r>
            <w:r w:rsidR="00D32CB7">
              <w:rPr>
                <w:noProof/>
                <w:webHidden/>
              </w:rPr>
              <w:fldChar w:fldCharType="separate"/>
            </w:r>
            <w:r w:rsidR="00D32CB7">
              <w:rPr>
                <w:noProof/>
                <w:webHidden/>
              </w:rPr>
              <w:t>17</w:t>
            </w:r>
            <w:r w:rsidR="00D32CB7">
              <w:rPr>
                <w:noProof/>
                <w:webHidden/>
              </w:rPr>
              <w:fldChar w:fldCharType="end"/>
            </w:r>
          </w:hyperlink>
        </w:p>
        <w:p w14:paraId="2E91B375" w14:textId="1DFB8472" w:rsidR="00D32CB7" w:rsidRDefault="00C36579">
          <w:pPr>
            <w:pStyle w:val="TOC4"/>
            <w:tabs>
              <w:tab w:val="right" w:leader="dot" w:pos="10308"/>
            </w:tabs>
            <w:rPr>
              <w:rFonts w:asciiTheme="minorHAnsi" w:eastAsiaTheme="minorEastAsia" w:hAnsiTheme="minorHAnsi" w:cstheme="minorBidi"/>
              <w:noProof/>
              <w:lang w:eastAsia="en-AU"/>
            </w:rPr>
          </w:pPr>
          <w:hyperlink w:anchor="_Toc68012677" w:history="1">
            <w:r w:rsidR="00D32CB7" w:rsidRPr="00B869F9">
              <w:rPr>
                <w:rStyle w:val="Hyperlink"/>
                <w:noProof/>
              </w:rPr>
              <w:t>6.1.3.2. Audit and risk committee</w:t>
            </w:r>
            <w:r w:rsidR="00D32CB7">
              <w:rPr>
                <w:noProof/>
                <w:webHidden/>
              </w:rPr>
              <w:tab/>
            </w:r>
            <w:r w:rsidR="00D32CB7">
              <w:rPr>
                <w:noProof/>
                <w:webHidden/>
              </w:rPr>
              <w:fldChar w:fldCharType="begin"/>
            </w:r>
            <w:r w:rsidR="00D32CB7">
              <w:rPr>
                <w:noProof/>
                <w:webHidden/>
              </w:rPr>
              <w:instrText xml:space="preserve"> PAGEREF _Toc68012677 \h </w:instrText>
            </w:r>
            <w:r w:rsidR="00D32CB7">
              <w:rPr>
                <w:noProof/>
                <w:webHidden/>
              </w:rPr>
            </w:r>
            <w:r w:rsidR="00D32CB7">
              <w:rPr>
                <w:noProof/>
                <w:webHidden/>
              </w:rPr>
              <w:fldChar w:fldCharType="separate"/>
            </w:r>
            <w:r w:rsidR="00D32CB7">
              <w:rPr>
                <w:noProof/>
                <w:webHidden/>
              </w:rPr>
              <w:t>18</w:t>
            </w:r>
            <w:r w:rsidR="00D32CB7">
              <w:rPr>
                <w:noProof/>
                <w:webHidden/>
              </w:rPr>
              <w:fldChar w:fldCharType="end"/>
            </w:r>
          </w:hyperlink>
        </w:p>
        <w:p w14:paraId="269E544A" w14:textId="0FB8F7E1" w:rsidR="00D32CB7" w:rsidRDefault="00C36579">
          <w:pPr>
            <w:pStyle w:val="TOC3"/>
            <w:tabs>
              <w:tab w:val="right" w:leader="dot" w:pos="10308"/>
            </w:tabs>
            <w:rPr>
              <w:rFonts w:asciiTheme="minorHAnsi" w:eastAsiaTheme="minorEastAsia" w:hAnsiTheme="minorHAnsi" w:cstheme="minorBidi"/>
              <w:noProof/>
              <w:lang w:eastAsia="en-AU"/>
            </w:rPr>
          </w:pPr>
          <w:hyperlink w:anchor="_Toc68012678" w:history="1">
            <w:r w:rsidR="00D32CB7" w:rsidRPr="00B869F9">
              <w:rPr>
                <w:rStyle w:val="Hyperlink"/>
                <w:noProof/>
              </w:rPr>
              <w:t>6.1.4. Managing fraud matters</w:t>
            </w:r>
            <w:r w:rsidR="00D32CB7">
              <w:rPr>
                <w:noProof/>
                <w:webHidden/>
              </w:rPr>
              <w:tab/>
            </w:r>
            <w:r w:rsidR="00D32CB7">
              <w:rPr>
                <w:noProof/>
                <w:webHidden/>
              </w:rPr>
              <w:fldChar w:fldCharType="begin"/>
            </w:r>
            <w:r w:rsidR="00D32CB7">
              <w:rPr>
                <w:noProof/>
                <w:webHidden/>
              </w:rPr>
              <w:instrText xml:space="preserve"> PAGEREF _Toc68012678 \h </w:instrText>
            </w:r>
            <w:r w:rsidR="00D32CB7">
              <w:rPr>
                <w:noProof/>
                <w:webHidden/>
              </w:rPr>
            </w:r>
            <w:r w:rsidR="00D32CB7">
              <w:rPr>
                <w:noProof/>
                <w:webHidden/>
              </w:rPr>
              <w:fldChar w:fldCharType="separate"/>
            </w:r>
            <w:r w:rsidR="00D32CB7">
              <w:rPr>
                <w:noProof/>
                <w:webHidden/>
              </w:rPr>
              <w:t>18</w:t>
            </w:r>
            <w:r w:rsidR="00D32CB7">
              <w:rPr>
                <w:noProof/>
                <w:webHidden/>
              </w:rPr>
              <w:fldChar w:fldCharType="end"/>
            </w:r>
          </w:hyperlink>
        </w:p>
        <w:p w14:paraId="23146AFC" w14:textId="2D679B1E" w:rsidR="00D32CB7" w:rsidRDefault="00C36579">
          <w:pPr>
            <w:pStyle w:val="TOC2"/>
            <w:rPr>
              <w:rFonts w:asciiTheme="minorHAnsi" w:eastAsiaTheme="minorEastAsia" w:hAnsiTheme="minorHAnsi" w:cstheme="minorBidi"/>
              <w:noProof/>
              <w:lang w:eastAsia="en-AU"/>
            </w:rPr>
          </w:pPr>
          <w:hyperlink w:anchor="_Toc68012679" w:history="1">
            <w:r w:rsidR="00D32CB7" w:rsidRPr="00B869F9">
              <w:rPr>
                <w:rStyle w:val="Hyperlink"/>
                <w:noProof/>
              </w:rPr>
              <w:t>6.2. Fraud control procedures</w:t>
            </w:r>
            <w:r w:rsidR="00D32CB7">
              <w:rPr>
                <w:noProof/>
                <w:webHidden/>
              </w:rPr>
              <w:tab/>
            </w:r>
            <w:r w:rsidR="00D32CB7">
              <w:rPr>
                <w:noProof/>
                <w:webHidden/>
              </w:rPr>
              <w:fldChar w:fldCharType="begin"/>
            </w:r>
            <w:r w:rsidR="00D32CB7">
              <w:rPr>
                <w:noProof/>
                <w:webHidden/>
              </w:rPr>
              <w:instrText xml:space="preserve"> PAGEREF _Toc68012679 \h </w:instrText>
            </w:r>
            <w:r w:rsidR="00D32CB7">
              <w:rPr>
                <w:noProof/>
                <w:webHidden/>
              </w:rPr>
            </w:r>
            <w:r w:rsidR="00D32CB7">
              <w:rPr>
                <w:noProof/>
                <w:webHidden/>
              </w:rPr>
              <w:fldChar w:fldCharType="separate"/>
            </w:r>
            <w:r w:rsidR="00D32CB7">
              <w:rPr>
                <w:noProof/>
                <w:webHidden/>
              </w:rPr>
              <w:t>19</w:t>
            </w:r>
            <w:r w:rsidR="00D32CB7">
              <w:rPr>
                <w:noProof/>
                <w:webHidden/>
              </w:rPr>
              <w:fldChar w:fldCharType="end"/>
            </w:r>
          </w:hyperlink>
        </w:p>
        <w:p w14:paraId="6158FFB1" w14:textId="5B760D63" w:rsidR="00D32CB7" w:rsidRDefault="00C36579">
          <w:pPr>
            <w:pStyle w:val="TOC2"/>
            <w:rPr>
              <w:rFonts w:asciiTheme="minorHAnsi" w:eastAsiaTheme="minorEastAsia" w:hAnsiTheme="minorHAnsi" w:cstheme="minorBidi"/>
              <w:noProof/>
              <w:lang w:eastAsia="en-AU"/>
            </w:rPr>
          </w:pPr>
          <w:hyperlink w:anchor="_Toc68012680" w:history="1">
            <w:r w:rsidR="00D32CB7" w:rsidRPr="00B869F9">
              <w:rPr>
                <w:rStyle w:val="Hyperlink"/>
                <w:noProof/>
              </w:rPr>
              <w:t>6.3. Fraud risk assessments</w:t>
            </w:r>
            <w:r w:rsidR="00D32CB7">
              <w:rPr>
                <w:noProof/>
                <w:webHidden/>
              </w:rPr>
              <w:tab/>
            </w:r>
            <w:r w:rsidR="00D32CB7">
              <w:rPr>
                <w:noProof/>
                <w:webHidden/>
              </w:rPr>
              <w:fldChar w:fldCharType="begin"/>
            </w:r>
            <w:r w:rsidR="00D32CB7">
              <w:rPr>
                <w:noProof/>
                <w:webHidden/>
              </w:rPr>
              <w:instrText xml:space="preserve"> PAGEREF _Toc68012680 \h </w:instrText>
            </w:r>
            <w:r w:rsidR="00D32CB7">
              <w:rPr>
                <w:noProof/>
                <w:webHidden/>
              </w:rPr>
            </w:r>
            <w:r w:rsidR="00D32CB7">
              <w:rPr>
                <w:noProof/>
                <w:webHidden/>
              </w:rPr>
              <w:fldChar w:fldCharType="separate"/>
            </w:r>
            <w:r w:rsidR="00D32CB7">
              <w:rPr>
                <w:noProof/>
                <w:webHidden/>
              </w:rPr>
              <w:t>19</w:t>
            </w:r>
            <w:r w:rsidR="00D32CB7">
              <w:rPr>
                <w:noProof/>
                <w:webHidden/>
              </w:rPr>
              <w:fldChar w:fldCharType="end"/>
            </w:r>
          </w:hyperlink>
        </w:p>
        <w:p w14:paraId="2E560158" w14:textId="5C373804" w:rsidR="00D32CB7" w:rsidRDefault="00C36579">
          <w:pPr>
            <w:pStyle w:val="TOC3"/>
            <w:tabs>
              <w:tab w:val="right" w:leader="dot" w:pos="10308"/>
            </w:tabs>
            <w:rPr>
              <w:rFonts w:asciiTheme="minorHAnsi" w:eastAsiaTheme="minorEastAsia" w:hAnsiTheme="minorHAnsi" w:cstheme="minorBidi"/>
              <w:noProof/>
              <w:lang w:eastAsia="en-AU"/>
            </w:rPr>
          </w:pPr>
          <w:hyperlink w:anchor="_Toc68012681" w:history="1">
            <w:r w:rsidR="00D32CB7" w:rsidRPr="00B869F9">
              <w:rPr>
                <w:rStyle w:val="Hyperlink"/>
                <w:noProof/>
              </w:rPr>
              <w:t>6.3.1. Risk assessment approach</w:t>
            </w:r>
            <w:r w:rsidR="00D32CB7">
              <w:rPr>
                <w:noProof/>
                <w:webHidden/>
              </w:rPr>
              <w:tab/>
            </w:r>
            <w:r w:rsidR="00D32CB7">
              <w:rPr>
                <w:noProof/>
                <w:webHidden/>
              </w:rPr>
              <w:fldChar w:fldCharType="begin"/>
            </w:r>
            <w:r w:rsidR="00D32CB7">
              <w:rPr>
                <w:noProof/>
                <w:webHidden/>
              </w:rPr>
              <w:instrText xml:space="preserve"> PAGEREF _Toc68012681 \h </w:instrText>
            </w:r>
            <w:r w:rsidR="00D32CB7">
              <w:rPr>
                <w:noProof/>
                <w:webHidden/>
              </w:rPr>
            </w:r>
            <w:r w:rsidR="00D32CB7">
              <w:rPr>
                <w:noProof/>
                <w:webHidden/>
              </w:rPr>
              <w:fldChar w:fldCharType="separate"/>
            </w:r>
            <w:r w:rsidR="00D32CB7">
              <w:rPr>
                <w:noProof/>
                <w:webHidden/>
              </w:rPr>
              <w:t>19</w:t>
            </w:r>
            <w:r w:rsidR="00D32CB7">
              <w:rPr>
                <w:noProof/>
                <w:webHidden/>
              </w:rPr>
              <w:fldChar w:fldCharType="end"/>
            </w:r>
          </w:hyperlink>
        </w:p>
        <w:p w14:paraId="347E50DB" w14:textId="4853329F" w:rsidR="00D32CB7" w:rsidRDefault="00C36579">
          <w:pPr>
            <w:pStyle w:val="TOC3"/>
            <w:tabs>
              <w:tab w:val="right" w:leader="dot" w:pos="10308"/>
            </w:tabs>
            <w:rPr>
              <w:rFonts w:asciiTheme="minorHAnsi" w:eastAsiaTheme="minorEastAsia" w:hAnsiTheme="minorHAnsi" w:cstheme="minorBidi"/>
              <w:noProof/>
              <w:lang w:eastAsia="en-AU"/>
            </w:rPr>
          </w:pPr>
          <w:hyperlink w:anchor="_Toc68012682" w:history="1">
            <w:r w:rsidR="00D32CB7" w:rsidRPr="00B869F9">
              <w:rPr>
                <w:rStyle w:val="Hyperlink"/>
                <w:noProof/>
              </w:rPr>
              <w:t>6.3.2. Risk assessment factors</w:t>
            </w:r>
            <w:r w:rsidR="00D32CB7">
              <w:rPr>
                <w:noProof/>
                <w:webHidden/>
              </w:rPr>
              <w:tab/>
            </w:r>
            <w:r w:rsidR="00D32CB7">
              <w:rPr>
                <w:noProof/>
                <w:webHidden/>
              </w:rPr>
              <w:fldChar w:fldCharType="begin"/>
            </w:r>
            <w:r w:rsidR="00D32CB7">
              <w:rPr>
                <w:noProof/>
                <w:webHidden/>
              </w:rPr>
              <w:instrText xml:space="preserve"> PAGEREF _Toc68012682 \h </w:instrText>
            </w:r>
            <w:r w:rsidR="00D32CB7">
              <w:rPr>
                <w:noProof/>
                <w:webHidden/>
              </w:rPr>
            </w:r>
            <w:r w:rsidR="00D32CB7">
              <w:rPr>
                <w:noProof/>
                <w:webHidden/>
              </w:rPr>
              <w:fldChar w:fldCharType="separate"/>
            </w:r>
            <w:r w:rsidR="00D32CB7">
              <w:rPr>
                <w:noProof/>
                <w:webHidden/>
              </w:rPr>
              <w:t>19</w:t>
            </w:r>
            <w:r w:rsidR="00D32CB7">
              <w:rPr>
                <w:noProof/>
                <w:webHidden/>
              </w:rPr>
              <w:fldChar w:fldCharType="end"/>
            </w:r>
          </w:hyperlink>
        </w:p>
        <w:p w14:paraId="6CF0AAC3" w14:textId="2585BC5C" w:rsidR="00D32CB7" w:rsidRDefault="00C36579">
          <w:pPr>
            <w:pStyle w:val="TOC3"/>
            <w:tabs>
              <w:tab w:val="right" w:leader="dot" w:pos="10308"/>
            </w:tabs>
            <w:rPr>
              <w:rFonts w:asciiTheme="minorHAnsi" w:eastAsiaTheme="minorEastAsia" w:hAnsiTheme="minorHAnsi" w:cstheme="minorBidi"/>
              <w:noProof/>
              <w:lang w:eastAsia="en-AU"/>
            </w:rPr>
          </w:pPr>
          <w:hyperlink w:anchor="_Toc68012683" w:history="1">
            <w:r w:rsidR="00D32CB7" w:rsidRPr="00B869F9">
              <w:rPr>
                <w:rStyle w:val="Hyperlink"/>
                <w:noProof/>
              </w:rPr>
              <w:t>6.3.3. Fraud risk context</w:t>
            </w:r>
            <w:r w:rsidR="00D32CB7">
              <w:rPr>
                <w:noProof/>
                <w:webHidden/>
              </w:rPr>
              <w:tab/>
            </w:r>
            <w:r w:rsidR="00D32CB7">
              <w:rPr>
                <w:noProof/>
                <w:webHidden/>
              </w:rPr>
              <w:fldChar w:fldCharType="begin"/>
            </w:r>
            <w:r w:rsidR="00D32CB7">
              <w:rPr>
                <w:noProof/>
                <w:webHidden/>
              </w:rPr>
              <w:instrText xml:space="preserve"> PAGEREF _Toc68012683 \h </w:instrText>
            </w:r>
            <w:r w:rsidR="00D32CB7">
              <w:rPr>
                <w:noProof/>
                <w:webHidden/>
              </w:rPr>
            </w:r>
            <w:r w:rsidR="00D32CB7">
              <w:rPr>
                <w:noProof/>
                <w:webHidden/>
              </w:rPr>
              <w:fldChar w:fldCharType="separate"/>
            </w:r>
            <w:r w:rsidR="00D32CB7">
              <w:rPr>
                <w:noProof/>
                <w:webHidden/>
              </w:rPr>
              <w:t>20</w:t>
            </w:r>
            <w:r w:rsidR="00D32CB7">
              <w:rPr>
                <w:noProof/>
                <w:webHidden/>
              </w:rPr>
              <w:fldChar w:fldCharType="end"/>
            </w:r>
          </w:hyperlink>
        </w:p>
        <w:p w14:paraId="67D3E66F" w14:textId="32E2F129" w:rsidR="00D32CB7" w:rsidRDefault="00C36579">
          <w:pPr>
            <w:pStyle w:val="TOC4"/>
            <w:tabs>
              <w:tab w:val="right" w:leader="dot" w:pos="10308"/>
            </w:tabs>
            <w:rPr>
              <w:rFonts w:asciiTheme="minorHAnsi" w:eastAsiaTheme="minorEastAsia" w:hAnsiTheme="minorHAnsi" w:cstheme="minorBidi"/>
              <w:noProof/>
              <w:lang w:eastAsia="en-AU"/>
            </w:rPr>
          </w:pPr>
          <w:hyperlink w:anchor="_Toc68012684" w:history="1">
            <w:r w:rsidR="00D32CB7" w:rsidRPr="00B869F9">
              <w:rPr>
                <w:rStyle w:val="Hyperlink"/>
                <w:noProof/>
              </w:rPr>
              <w:t>6.3.3.1. Roles and functions</w:t>
            </w:r>
            <w:r w:rsidR="00D32CB7">
              <w:rPr>
                <w:noProof/>
                <w:webHidden/>
              </w:rPr>
              <w:tab/>
            </w:r>
            <w:r w:rsidR="00D32CB7">
              <w:rPr>
                <w:noProof/>
                <w:webHidden/>
              </w:rPr>
              <w:fldChar w:fldCharType="begin"/>
            </w:r>
            <w:r w:rsidR="00D32CB7">
              <w:rPr>
                <w:noProof/>
                <w:webHidden/>
              </w:rPr>
              <w:instrText xml:space="preserve"> PAGEREF _Toc68012684 \h </w:instrText>
            </w:r>
            <w:r w:rsidR="00D32CB7">
              <w:rPr>
                <w:noProof/>
                <w:webHidden/>
              </w:rPr>
            </w:r>
            <w:r w:rsidR="00D32CB7">
              <w:rPr>
                <w:noProof/>
                <w:webHidden/>
              </w:rPr>
              <w:fldChar w:fldCharType="separate"/>
            </w:r>
            <w:r w:rsidR="00D32CB7">
              <w:rPr>
                <w:noProof/>
                <w:webHidden/>
              </w:rPr>
              <w:t>20</w:t>
            </w:r>
            <w:r w:rsidR="00D32CB7">
              <w:rPr>
                <w:noProof/>
                <w:webHidden/>
              </w:rPr>
              <w:fldChar w:fldCharType="end"/>
            </w:r>
          </w:hyperlink>
        </w:p>
        <w:p w14:paraId="473C2A3C" w14:textId="777D57F3" w:rsidR="00D32CB7" w:rsidRDefault="00C36579">
          <w:pPr>
            <w:pStyle w:val="TOC4"/>
            <w:tabs>
              <w:tab w:val="right" w:leader="dot" w:pos="10308"/>
            </w:tabs>
            <w:rPr>
              <w:rFonts w:asciiTheme="minorHAnsi" w:eastAsiaTheme="minorEastAsia" w:hAnsiTheme="minorHAnsi" w:cstheme="minorBidi"/>
              <w:noProof/>
              <w:lang w:eastAsia="en-AU"/>
            </w:rPr>
          </w:pPr>
          <w:hyperlink w:anchor="_Toc68012685" w:history="1">
            <w:r w:rsidR="00D32CB7" w:rsidRPr="00B869F9">
              <w:rPr>
                <w:rStyle w:val="Hyperlink"/>
                <w:noProof/>
              </w:rPr>
              <w:t>6.3.3.2. Changes in structure or function</w:t>
            </w:r>
            <w:r w:rsidR="00D32CB7">
              <w:rPr>
                <w:noProof/>
                <w:webHidden/>
              </w:rPr>
              <w:tab/>
            </w:r>
            <w:r w:rsidR="00D32CB7">
              <w:rPr>
                <w:noProof/>
                <w:webHidden/>
              </w:rPr>
              <w:fldChar w:fldCharType="begin"/>
            </w:r>
            <w:r w:rsidR="00D32CB7">
              <w:rPr>
                <w:noProof/>
                <w:webHidden/>
              </w:rPr>
              <w:instrText xml:space="preserve"> PAGEREF _Toc68012685 \h </w:instrText>
            </w:r>
            <w:r w:rsidR="00D32CB7">
              <w:rPr>
                <w:noProof/>
                <w:webHidden/>
              </w:rPr>
            </w:r>
            <w:r w:rsidR="00D32CB7">
              <w:rPr>
                <w:noProof/>
                <w:webHidden/>
              </w:rPr>
              <w:fldChar w:fldCharType="separate"/>
            </w:r>
            <w:r w:rsidR="00D32CB7">
              <w:rPr>
                <w:noProof/>
                <w:webHidden/>
              </w:rPr>
              <w:t>20</w:t>
            </w:r>
            <w:r w:rsidR="00D32CB7">
              <w:rPr>
                <w:noProof/>
                <w:webHidden/>
              </w:rPr>
              <w:fldChar w:fldCharType="end"/>
            </w:r>
          </w:hyperlink>
        </w:p>
        <w:p w14:paraId="6A2D0793" w14:textId="03429308" w:rsidR="00D32CB7" w:rsidRDefault="00C36579">
          <w:pPr>
            <w:pStyle w:val="TOC4"/>
            <w:tabs>
              <w:tab w:val="right" w:leader="dot" w:pos="10308"/>
            </w:tabs>
            <w:rPr>
              <w:rFonts w:asciiTheme="minorHAnsi" w:eastAsiaTheme="minorEastAsia" w:hAnsiTheme="minorHAnsi" w:cstheme="minorBidi"/>
              <w:noProof/>
              <w:lang w:eastAsia="en-AU"/>
            </w:rPr>
          </w:pPr>
          <w:hyperlink w:anchor="_Toc68012686" w:history="1">
            <w:r w:rsidR="00D32CB7" w:rsidRPr="00B869F9">
              <w:rPr>
                <w:rStyle w:val="Hyperlink"/>
                <w:noProof/>
              </w:rPr>
              <w:t>6.3.3.3. Exposure to internal and external fraud</w:t>
            </w:r>
            <w:r w:rsidR="00D32CB7">
              <w:rPr>
                <w:noProof/>
                <w:webHidden/>
              </w:rPr>
              <w:tab/>
            </w:r>
            <w:r w:rsidR="00D32CB7">
              <w:rPr>
                <w:noProof/>
                <w:webHidden/>
              </w:rPr>
              <w:fldChar w:fldCharType="begin"/>
            </w:r>
            <w:r w:rsidR="00D32CB7">
              <w:rPr>
                <w:noProof/>
                <w:webHidden/>
              </w:rPr>
              <w:instrText xml:space="preserve"> PAGEREF _Toc68012686 \h </w:instrText>
            </w:r>
            <w:r w:rsidR="00D32CB7">
              <w:rPr>
                <w:noProof/>
                <w:webHidden/>
              </w:rPr>
            </w:r>
            <w:r w:rsidR="00D32CB7">
              <w:rPr>
                <w:noProof/>
                <w:webHidden/>
              </w:rPr>
              <w:fldChar w:fldCharType="separate"/>
            </w:r>
            <w:r w:rsidR="00D32CB7">
              <w:rPr>
                <w:noProof/>
                <w:webHidden/>
              </w:rPr>
              <w:t>20</w:t>
            </w:r>
            <w:r w:rsidR="00D32CB7">
              <w:rPr>
                <w:noProof/>
                <w:webHidden/>
              </w:rPr>
              <w:fldChar w:fldCharType="end"/>
            </w:r>
          </w:hyperlink>
        </w:p>
        <w:p w14:paraId="5C88930E" w14:textId="5A6CD0F5" w:rsidR="00D32CB7" w:rsidRDefault="00C36579">
          <w:pPr>
            <w:pStyle w:val="TOC4"/>
            <w:tabs>
              <w:tab w:val="right" w:leader="dot" w:pos="10308"/>
            </w:tabs>
            <w:rPr>
              <w:rFonts w:asciiTheme="minorHAnsi" w:eastAsiaTheme="minorEastAsia" w:hAnsiTheme="minorHAnsi" w:cstheme="minorBidi"/>
              <w:noProof/>
              <w:lang w:eastAsia="en-AU"/>
            </w:rPr>
          </w:pPr>
          <w:hyperlink w:anchor="_Toc68012687" w:history="1">
            <w:r w:rsidR="00D32CB7" w:rsidRPr="00B869F9">
              <w:rPr>
                <w:rStyle w:val="Hyperlink"/>
                <w:noProof/>
              </w:rPr>
              <w:t>6.3.3.4. Ongoing and emerging fraud risks</w:t>
            </w:r>
            <w:r w:rsidR="00D32CB7">
              <w:rPr>
                <w:noProof/>
                <w:webHidden/>
              </w:rPr>
              <w:tab/>
            </w:r>
            <w:r w:rsidR="00D32CB7">
              <w:rPr>
                <w:noProof/>
                <w:webHidden/>
              </w:rPr>
              <w:fldChar w:fldCharType="begin"/>
            </w:r>
            <w:r w:rsidR="00D32CB7">
              <w:rPr>
                <w:noProof/>
                <w:webHidden/>
              </w:rPr>
              <w:instrText xml:space="preserve"> PAGEREF _Toc68012687 \h </w:instrText>
            </w:r>
            <w:r w:rsidR="00D32CB7">
              <w:rPr>
                <w:noProof/>
                <w:webHidden/>
              </w:rPr>
            </w:r>
            <w:r w:rsidR="00D32CB7">
              <w:rPr>
                <w:noProof/>
                <w:webHidden/>
              </w:rPr>
              <w:fldChar w:fldCharType="separate"/>
            </w:r>
            <w:r w:rsidR="00D32CB7">
              <w:rPr>
                <w:noProof/>
                <w:webHidden/>
              </w:rPr>
              <w:t>20</w:t>
            </w:r>
            <w:r w:rsidR="00D32CB7">
              <w:rPr>
                <w:noProof/>
                <w:webHidden/>
              </w:rPr>
              <w:fldChar w:fldCharType="end"/>
            </w:r>
          </w:hyperlink>
        </w:p>
        <w:p w14:paraId="7E7E5533" w14:textId="2927F455" w:rsidR="00D32CB7" w:rsidRDefault="00C36579">
          <w:pPr>
            <w:pStyle w:val="TOC3"/>
            <w:tabs>
              <w:tab w:val="right" w:leader="dot" w:pos="10308"/>
            </w:tabs>
            <w:rPr>
              <w:rFonts w:asciiTheme="minorHAnsi" w:eastAsiaTheme="minorEastAsia" w:hAnsiTheme="minorHAnsi" w:cstheme="minorBidi"/>
              <w:noProof/>
              <w:lang w:eastAsia="en-AU"/>
            </w:rPr>
          </w:pPr>
          <w:hyperlink w:anchor="_Toc68012688" w:history="1">
            <w:r w:rsidR="00D32CB7" w:rsidRPr="00B869F9">
              <w:rPr>
                <w:rStyle w:val="Hyperlink"/>
                <w:noProof/>
              </w:rPr>
              <w:t>6.3.4. Common fraud risk areas</w:t>
            </w:r>
            <w:r w:rsidR="00D32CB7">
              <w:rPr>
                <w:noProof/>
                <w:webHidden/>
              </w:rPr>
              <w:tab/>
            </w:r>
            <w:r w:rsidR="00D32CB7">
              <w:rPr>
                <w:noProof/>
                <w:webHidden/>
              </w:rPr>
              <w:fldChar w:fldCharType="begin"/>
            </w:r>
            <w:r w:rsidR="00D32CB7">
              <w:rPr>
                <w:noProof/>
                <w:webHidden/>
              </w:rPr>
              <w:instrText xml:space="preserve"> PAGEREF _Toc68012688 \h </w:instrText>
            </w:r>
            <w:r w:rsidR="00D32CB7">
              <w:rPr>
                <w:noProof/>
                <w:webHidden/>
              </w:rPr>
            </w:r>
            <w:r w:rsidR="00D32CB7">
              <w:rPr>
                <w:noProof/>
                <w:webHidden/>
              </w:rPr>
              <w:fldChar w:fldCharType="separate"/>
            </w:r>
            <w:r w:rsidR="00D32CB7">
              <w:rPr>
                <w:noProof/>
                <w:webHidden/>
              </w:rPr>
              <w:t>20</w:t>
            </w:r>
            <w:r w:rsidR="00D32CB7">
              <w:rPr>
                <w:noProof/>
                <w:webHidden/>
              </w:rPr>
              <w:fldChar w:fldCharType="end"/>
            </w:r>
          </w:hyperlink>
        </w:p>
        <w:p w14:paraId="4F9792EB" w14:textId="2B51F06F" w:rsidR="00D32CB7" w:rsidRDefault="00C36579">
          <w:pPr>
            <w:pStyle w:val="TOC2"/>
            <w:rPr>
              <w:rFonts w:asciiTheme="minorHAnsi" w:eastAsiaTheme="minorEastAsia" w:hAnsiTheme="minorHAnsi" w:cstheme="minorBidi"/>
              <w:noProof/>
              <w:lang w:eastAsia="en-AU"/>
            </w:rPr>
          </w:pPr>
          <w:hyperlink w:anchor="_Toc68012689" w:history="1">
            <w:r w:rsidR="00D32CB7" w:rsidRPr="00B869F9">
              <w:rPr>
                <w:rStyle w:val="Hyperlink"/>
                <w:noProof/>
              </w:rPr>
              <w:t>6.4. Fraud control plan</w:t>
            </w:r>
            <w:r w:rsidR="00D32CB7">
              <w:rPr>
                <w:noProof/>
                <w:webHidden/>
              </w:rPr>
              <w:tab/>
            </w:r>
            <w:r w:rsidR="00D32CB7">
              <w:rPr>
                <w:noProof/>
                <w:webHidden/>
              </w:rPr>
              <w:fldChar w:fldCharType="begin"/>
            </w:r>
            <w:r w:rsidR="00D32CB7">
              <w:rPr>
                <w:noProof/>
                <w:webHidden/>
              </w:rPr>
              <w:instrText xml:space="preserve"> PAGEREF _Toc68012689 \h </w:instrText>
            </w:r>
            <w:r w:rsidR="00D32CB7">
              <w:rPr>
                <w:noProof/>
                <w:webHidden/>
              </w:rPr>
            </w:r>
            <w:r w:rsidR="00D32CB7">
              <w:rPr>
                <w:noProof/>
                <w:webHidden/>
              </w:rPr>
              <w:fldChar w:fldCharType="separate"/>
            </w:r>
            <w:r w:rsidR="00D32CB7">
              <w:rPr>
                <w:noProof/>
                <w:webHidden/>
              </w:rPr>
              <w:t>21</w:t>
            </w:r>
            <w:r w:rsidR="00D32CB7">
              <w:rPr>
                <w:noProof/>
                <w:webHidden/>
              </w:rPr>
              <w:fldChar w:fldCharType="end"/>
            </w:r>
          </w:hyperlink>
        </w:p>
        <w:p w14:paraId="04EC11EC" w14:textId="184C38F7" w:rsidR="00D32CB7" w:rsidRDefault="00C36579">
          <w:pPr>
            <w:pStyle w:val="TOC2"/>
            <w:rPr>
              <w:rFonts w:asciiTheme="minorHAnsi" w:eastAsiaTheme="minorEastAsia" w:hAnsiTheme="minorHAnsi" w:cstheme="minorBidi"/>
              <w:noProof/>
              <w:lang w:eastAsia="en-AU"/>
            </w:rPr>
          </w:pPr>
          <w:hyperlink w:anchor="_Toc68012690" w:history="1">
            <w:r w:rsidR="00D32CB7" w:rsidRPr="00B869F9">
              <w:rPr>
                <w:rStyle w:val="Hyperlink"/>
                <w:noProof/>
              </w:rPr>
              <w:t>6.5. Other internal control measures</w:t>
            </w:r>
            <w:r w:rsidR="00D32CB7">
              <w:rPr>
                <w:noProof/>
                <w:webHidden/>
              </w:rPr>
              <w:tab/>
            </w:r>
            <w:r w:rsidR="00D32CB7">
              <w:rPr>
                <w:noProof/>
                <w:webHidden/>
              </w:rPr>
              <w:fldChar w:fldCharType="begin"/>
            </w:r>
            <w:r w:rsidR="00D32CB7">
              <w:rPr>
                <w:noProof/>
                <w:webHidden/>
              </w:rPr>
              <w:instrText xml:space="preserve"> PAGEREF _Toc68012690 \h </w:instrText>
            </w:r>
            <w:r w:rsidR="00D32CB7">
              <w:rPr>
                <w:noProof/>
                <w:webHidden/>
              </w:rPr>
            </w:r>
            <w:r w:rsidR="00D32CB7">
              <w:rPr>
                <w:noProof/>
                <w:webHidden/>
              </w:rPr>
              <w:fldChar w:fldCharType="separate"/>
            </w:r>
            <w:r w:rsidR="00D32CB7">
              <w:rPr>
                <w:noProof/>
                <w:webHidden/>
              </w:rPr>
              <w:t>21</w:t>
            </w:r>
            <w:r w:rsidR="00D32CB7">
              <w:rPr>
                <w:noProof/>
                <w:webHidden/>
              </w:rPr>
              <w:fldChar w:fldCharType="end"/>
            </w:r>
          </w:hyperlink>
        </w:p>
        <w:p w14:paraId="6F784853" w14:textId="7C07B8A6" w:rsidR="00D32CB7" w:rsidRDefault="00C36579">
          <w:pPr>
            <w:pStyle w:val="TOC3"/>
            <w:tabs>
              <w:tab w:val="right" w:leader="dot" w:pos="10308"/>
            </w:tabs>
            <w:rPr>
              <w:rFonts w:asciiTheme="minorHAnsi" w:eastAsiaTheme="minorEastAsia" w:hAnsiTheme="minorHAnsi" w:cstheme="minorBidi"/>
              <w:noProof/>
              <w:lang w:eastAsia="en-AU"/>
            </w:rPr>
          </w:pPr>
          <w:hyperlink w:anchor="_Toc68012691" w:history="1">
            <w:r w:rsidR="00D32CB7" w:rsidRPr="00B869F9">
              <w:rPr>
                <w:rStyle w:val="Hyperlink"/>
                <w:noProof/>
              </w:rPr>
              <w:t>6.5.1. Employee screening</w:t>
            </w:r>
            <w:r w:rsidR="00D32CB7">
              <w:rPr>
                <w:noProof/>
                <w:webHidden/>
              </w:rPr>
              <w:tab/>
            </w:r>
            <w:r w:rsidR="00D32CB7">
              <w:rPr>
                <w:noProof/>
                <w:webHidden/>
              </w:rPr>
              <w:fldChar w:fldCharType="begin"/>
            </w:r>
            <w:r w:rsidR="00D32CB7">
              <w:rPr>
                <w:noProof/>
                <w:webHidden/>
              </w:rPr>
              <w:instrText xml:space="preserve"> PAGEREF _Toc68012691 \h </w:instrText>
            </w:r>
            <w:r w:rsidR="00D32CB7">
              <w:rPr>
                <w:noProof/>
                <w:webHidden/>
              </w:rPr>
            </w:r>
            <w:r w:rsidR="00D32CB7">
              <w:rPr>
                <w:noProof/>
                <w:webHidden/>
              </w:rPr>
              <w:fldChar w:fldCharType="separate"/>
            </w:r>
            <w:r w:rsidR="00D32CB7">
              <w:rPr>
                <w:noProof/>
                <w:webHidden/>
              </w:rPr>
              <w:t>21</w:t>
            </w:r>
            <w:r w:rsidR="00D32CB7">
              <w:rPr>
                <w:noProof/>
                <w:webHidden/>
              </w:rPr>
              <w:fldChar w:fldCharType="end"/>
            </w:r>
          </w:hyperlink>
        </w:p>
        <w:p w14:paraId="747B7DD4" w14:textId="0BF9F62F" w:rsidR="00D32CB7" w:rsidRDefault="00C36579">
          <w:pPr>
            <w:pStyle w:val="TOC3"/>
            <w:tabs>
              <w:tab w:val="right" w:leader="dot" w:pos="10308"/>
            </w:tabs>
            <w:rPr>
              <w:rFonts w:asciiTheme="minorHAnsi" w:eastAsiaTheme="minorEastAsia" w:hAnsiTheme="minorHAnsi" w:cstheme="minorBidi"/>
              <w:noProof/>
              <w:lang w:eastAsia="en-AU"/>
            </w:rPr>
          </w:pPr>
          <w:hyperlink w:anchor="_Toc68012692" w:history="1">
            <w:r w:rsidR="00D32CB7" w:rsidRPr="00B869F9">
              <w:rPr>
                <w:rStyle w:val="Hyperlink"/>
                <w:noProof/>
              </w:rPr>
              <w:t>6.5.2. Third party due diligence</w:t>
            </w:r>
            <w:r w:rsidR="00D32CB7">
              <w:rPr>
                <w:noProof/>
                <w:webHidden/>
              </w:rPr>
              <w:tab/>
            </w:r>
            <w:r w:rsidR="00D32CB7">
              <w:rPr>
                <w:noProof/>
                <w:webHidden/>
              </w:rPr>
              <w:fldChar w:fldCharType="begin"/>
            </w:r>
            <w:r w:rsidR="00D32CB7">
              <w:rPr>
                <w:noProof/>
                <w:webHidden/>
              </w:rPr>
              <w:instrText xml:space="preserve"> PAGEREF _Toc68012692 \h </w:instrText>
            </w:r>
            <w:r w:rsidR="00D32CB7">
              <w:rPr>
                <w:noProof/>
                <w:webHidden/>
              </w:rPr>
            </w:r>
            <w:r w:rsidR="00D32CB7">
              <w:rPr>
                <w:noProof/>
                <w:webHidden/>
              </w:rPr>
              <w:fldChar w:fldCharType="separate"/>
            </w:r>
            <w:r w:rsidR="00D32CB7">
              <w:rPr>
                <w:noProof/>
                <w:webHidden/>
              </w:rPr>
              <w:t>22</w:t>
            </w:r>
            <w:r w:rsidR="00D32CB7">
              <w:rPr>
                <w:noProof/>
                <w:webHidden/>
              </w:rPr>
              <w:fldChar w:fldCharType="end"/>
            </w:r>
          </w:hyperlink>
        </w:p>
        <w:p w14:paraId="40971A96" w14:textId="4F9D7D74" w:rsidR="00D32CB7" w:rsidRDefault="00C36579">
          <w:pPr>
            <w:pStyle w:val="TOC3"/>
            <w:tabs>
              <w:tab w:val="right" w:leader="dot" w:pos="10308"/>
            </w:tabs>
            <w:rPr>
              <w:rFonts w:asciiTheme="minorHAnsi" w:eastAsiaTheme="minorEastAsia" w:hAnsiTheme="minorHAnsi" w:cstheme="minorBidi"/>
              <w:noProof/>
              <w:lang w:eastAsia="en-AU"/>
            </w:rPr>
          </w:pPr>
          <w:hyperlink w:anchor="_Toc68012693" w:history="1">
            <w:r w:rsidR="00D32CB7" w:rsidRPr="00B869F9">
              <w:rPr>
                <w:rStyle w:val="Hyperlink"/>
                <w:noProof/>
              </w:rPr>
              <w:t>6.5.3. Agreements with external providers</w:t>
            </w:r>
            <w:r w:rsidR="00D32CB7">
              <w:rPr>
                <w:noProof/>
                <w:webHidden/>
              </w:rPr>
              <w:tab/>
            </w:r>
            <w:r w:rsidR="00D32CB7">
              <w:rPr>
                <w:noProof/>
                <w:webHidden/>
              </w:rPr>
              <w:fldChar w:fldCharType="begin"/>
            </w:r>
            <w:r w:rsidR="00D32CB7">
              <w:rPr>
                <w:noProof/>
                <w:webHidden/>
              </w:rPr>
              <w:instrText xml:space="preserve"> PAGEREF _Toc68012693 \h </w:instrText>
            </w:r>
            <w:r w:rsidR="00D32CB7">
              <w:rPr>
                <w:noProof/>
                <w:webHidden/>
              </w:rPr>
            </w:r>
            <w:r w:rsidR="00D32CB7">
              <w:rPr>
                <w:noProof/>
                <w:webHidden/>
              </w:rPr>
              <w:fldChar w:fldCharType="separate"/>
            </w:r>
            <w:r w:rsidR="00D32CB7">
              <w:rPr>
                <w:noProof/>
                <w:webHidden/>
              </w:rPr>
              <w:t>22</w:t>
            </w:r>
            <w:r w:rsidR="00D32CB7">
              <w:rPr>
                <w:noProof/>
                <w:webHidden/>
              </w:rPr>
              <w:fldChar w:fldCharType="end"/>
            </w:r>
          </w:hyperlink>
        </w:p>
        <w:p w14:paraId="7FE3CDF8" w14:textId="62371DD2" w:rsidR="00D32CB7" w:rsidRDefault="00C36579">
          <w:pPr>
            <w:pStyle w:val="TOC3"/>
            <w:tabs>
              <w:tab w:val="right" w:leader="dot" w:pos="10308"/>
            </w:tabs>
            <w:rPr>
              <w:rFonts w:asciiTheme="minorHAnsi" w:eastAsiaTheme="minorEastAsia" w:hAnsiTheme="minorHAnsi" w:cstheme="minorBidi"/>
              <w:noProof/>
              <w:lang w:eastAsia="en-AU"/>
            </w:rPr>
          </w:pPr>
          <w:hyperlink w:anchor="_Toc68012694" w:history="1">
            <w:r w:rsidR="00D32CB7" w:rsidRPr="00B869F9">
              <w:rPr>
                <w:rStyle w:val="Hyperlink"/>
                <w:noProof/>
              </w:rPr>
              <w:t>6.5.4. Communicating fraud matters</w:t>
            </w:r>
            <w:r w:rsidR="00D32CB7">
              <w:rPr>
                <w:noProof/>
                <w:webHidden/>
              </w:rPr>
              <w:tab/>
            </w:r>
            <w:r w:rsidR="00D32CB7">
              <w:rPr>
                <w:noProof/>
                <w:webHidden/>
              </w:rPr>
              <w:fldChar w:fldCharType="begin"/>
            </w:r>
            <w:r w:rsidR="00D32CB7">
              <w:rPr>
                <w:noProof/>
                <w:webHidden/>
              </w:rPr>
              <w:instrText xml:space="preserve"> PAGEREF _Toc68012694 \h </w:instrText>
            </w:r>
            <w:r w:rsidR="00D32CB7">
              <w:rPr>
                <w:noProof/>
                <w:webHidden/>
              </w:rPr>
            </w:r>
            <w:r w:rsidR="00D32CB7">
              <w:rPr>
                <w:noProof/>
                <w:webHidden/>
              </w:rPr>
              <w:fldChar w:fldCharType="separate"/>
            </w:r>
            <w:r w:rsidR="00D32CB7">
              <w:rPr>
                <w:noProof/>
                <w:webHidden/>
              </w:rPr>
              <w:t>23</w:t>
            </w:r>
            <w:r w:rsidR="00D32CB7">
              <w:rPr>
                <w:noProof/>
                <w:webHidden/>
              </w:rPr>
              <w:fldChar w:fldCharType="end"/>
            </w:r>
          </w:hyperlink>
        </w:p>
        <w:p w14:paraId="6161AF5C" w14:textId="75DE09EC" w:rsidR="00D32CB7" w:rsidRDefault="00C36579">
          <w:pPr>
            <w:pStyle w:val="TOC2"/>
            <w:rPr>
              <w:rFonts w:asciiTheme="minorHAnsi" w:eastAsiaTheme="minorEastAsia" w:hAnsiTheme="minorHAnsi" w:cstheme="minorBidi"/>
              <w:noProof/>
              <w:lang w:eastAsia="en-AU"/>
            </w:rPr>
          </w:pPr>
          <w:hyperlink w:anchor="_Toc68012695" w:history="1">
            <w:r w:rsidR="00D32CB7" w:rsidRPr="00B869F9">
              <w:rPr>
                <w:rStyle w:val="Hyperlink"/>
                <w:noProof/>
              </w:rPr>
              <w:t>6.6. Examples</w:t>
            </w:r>
            <w:r w:rsidR="00D32CB7">
              <w:rPr>
                <w:noProof/>
                <w:webHidden/>
              </w:rPr>
              <w:tab/>
            </w:r>
            <w:r w:rsidR="00D32CB7">
              <w:rPr>
                <w:noProof/>
                <w:webHidden/>
              </w:rPr>
              <w:fldChar w:fldCharType="begin"/>
            </w:r>
            <w:r w:rsidR="00D32CB7">
              <w:rPr>
                <w:noProof/>
                <w:webHidden/>
              </w:rPr>
              <w:instrText xml:space="preserve"> PAGEREF _Toc68012695 \h </w:instrText>
            </w:r>
            <w:r w:rsidR="00D32CB7">
              <w:rPr>
                <w:noProof/>
                <w:webHidden/>
              </w:rPr>
            </w:r>
            <w:r w:rsidR="00D32CB7">
              <w:rPr>
                <w:noProof/>
                <w:webHidden/>
              </w:rPr>
              <w:fldChar w:fldCharType="separate"/>
            </w:r>
            <w:r w:rsidR="00D32CB7">
              <w:rPr>
                <w:noProof/>
                <w:webHidden/>
              </w:rPr>
              <w:t>23</w:t>
            </w:r>
            <w:r w:rsidR="00D32CB7">
              <w:rPr>
                <w:noProof/>
                <w:webHidden/>
              </w:rPr>
              <w:fldChar w:fldCharType="end"/>
            </w:r>
          </w:hyperlink>
        </w:p>
        <w:p w14:paraId="7B913775" w14:textId="6B45CEE3" w:rsidR="00D32CB7" w:rsidRDefault="00C36579">
          <w:pPr>
            <w:pStyle w:val="TOC1"/>
            <w:rPr>
              <w:rFonts w:asciiTheme="minorHAnsi" w:eastAsiaTheme="minorEastAsia" w:hAnsiTheme="minorHAnsi" w:cstheme="minorBidi"/>
              <w:b w:val="0"/>
              <w:noProof/>
              <w:lang w:eastAsia="en-AU"/>
            </w:rPr>
          </w:pPr>
          <w:hyperlink w:anchor="_Toc68012696" w:history="1">
            <w:r w:rsidR="00D32CB7" w:rsidRPr="00B869F9">
              <w:rPr>
                <w:rStyle w:val="Hyperlink"/>
                <w:noProof/>
              </w:rPr>
              <w:t>7. Fraud control – detection</w:t>
            </w:r>
            <w:r w:rsidR="00D32CB7">
              <w:rPr>
                <w:noProof/>
                <w:webHidden/>
              </w:rPr>
              <w:tab/>
            </w:r>
            <w:r w:rsidR="00D32CB7">
              <w:rPr>
                <w:noProof/>
                <w:webHidden/>
              </w:rPr>
              <w:fldChar w:fldCharType="begin"/>
            </w:r>
            <w:r w:rsidR="00D32CB7">
              <w:rPr>
                <w:noProof/>
                <w:webHidden/>
              </w:rPr>
              <w:instrText xml:space="preserve"> PAGEREF _Toc68012696 \h </w:instrText>
            </w:r>
            <w:r w:rsidR="00D32CB7">
              <w:rPr>
                <w:noProof/>
                <w:webHidden/>
              </w:rPr>
            </w:r>
            <w:r w:rsidR="00D32CB7">
              <w:rPr>
                <w:noProof/>
                <w:webHidden/>
              </w:rPr>
              <w:fldChar w:fldCharType="separate"/>
            </w:r>
            <w:r w:rsidR="00D32CB7">
              <w:rPr>
                <w:noProof/>
                <w:webHidden/>
              </w:rPr>
              <w:t>24</w:t>
            </w:r>
            <w:r w:rsidR="00D32CB7">
              <w:rPr>
                <w:noProof/>
                <w:webHidden/>
              </w:rPr>
              <w:fldChar w:fldCharType="end"/>
            </w:r>
          </w:hyperlink>
        </w:p>
        <w:p w14:paraId="0D0977F2" w14:textId="33618805" w:rsidR="00D32CB7" w:rsidRDefault="00C36579">
          <w:pPr>
            <w:pStyle w:val="TOC2"/>
            <w:rPr>
              <w:rFonts w:asciiTheme="minorHAnsi" w:eastAsiaTheme="minorEastAsia" w:hAnsiTheme="minorHAnsi" w:cstheme="minorBidi"/>
              <w:noProof/>
              <w:lang w:eastAsia="en-AU"/>
            </w:rPr>
          </w:pPr>
          <w:hyperlink w:anchor="_Toc68012697" w:history="1">
            <w:r w:rsidR="00D32CB7" w:rsidRPr="00B869F9">
              <w:rPr>
                <w:rStyle w:val="Hyperlink"/>
                <w:noProof/>
              </w:rPr>
              <w:t>7.1. Active detection measures</w:t>
            </w:r>
            <w:r w:rsidR="00D32CB7">
              <w:rPr>
                <w:noProof/>
                <w:webHidden/>
              </w:rPr>
              <w:tab/>
            </w:r>
            <w:r w:rsidR="00D32CB7">
              <w:rPr>
                <w:noProof/>
                <w:webHidden/>
              </w:rPr>
              <w:fldChar w:fldCharType="begin"/>
            </w:r>
            <w:r w:rsidR="00D32CB7">
              <w:rPr>
                <w:noProof/>
                <w:webHidden/>
              </w:rPr>
              <w:instrText xml:space="preserve"> PAGEREF _Toc68012697 \h </w:instrText>
            </w:r>
            <w:r w:rsidR="00D32CB7">
              <w:rPr>
                <w:noProof/>
                <w:webHidden/>
              </w:rPr>
            </w:r>
            <w:r w:rsidR="00D32CB7">
              <w:rPr>
                <w:noProof/>
                <w:webHidden/>
              </w:rPr>
              <w:fldChar w:fldCharType="separate"/>
            </w:r>
            <w:r w:rsidR="00D32CB7">
              <w:rPr>
                <w:noProof/>
                <w:webHidden/>
              </w:rPr>
              <w:t>24</w:t>
            </w:r>
            <w:r w:rsidR="00D32CB7">
              <w:rPr>
                <w:noProof/>
                <w:webHidden/>
              </w:rPr>
              <w:fldChar w:fldCharType="end"/>
            </w:r>
          </w:hyperlink>
        </w:p>
        <w:p w14:paraId="3F4B3CE1" w14:textId="4DDE3B62" w:rsidR="00D32CB7" w:rsidRDefault="00C36579">
          <w:pPr>
            <w:pStyle w:val="TOC3"/>
            <w:tabs>
              <w:tab w:val="right" w:leader="dot" w:pos="10308"/>
            </w:tabs>
            <w:rPr>
              <w:rFonts w:asciiTheme="minorHAnsi" w:eastAsiaTheme="minorEastAsia" w:hAnsiTheme="minorHAnsi" w:cstheme="minorBidi"/>
              <w:noProof/>
              <w:lang w:eastAsia="en-AU"/>
            </w:rPr>
          </w:pPr>
          <w:hyperlink w:anchor="_Toc68012698" w:history="1">
            <w:r w:rsidR="00D32CB7" w:rsidRPr="00B869F9">
              <w:rPr>
                <w:rStyle w:val="Hyperlink"/>
                <w:noProof/>
              </w:rPr>
              <w:t>7.1.1. Red flags or early warning signs</w:t>
            </w:r>
            <w:r w:rsidR="00D32CB7">
              <w:rPr>
                <w:noProof/>
                <w:webHidden/>
              </w:rPr>
              <w:tab/>
            </w:r>
            <w:r w:rsidR="00D32CB7">
              <w:rPr>
                <w:noProof/>
                <w:webHidden/>
              </w:rPr>
              <w:fldChar w:fldCharType="begin"/>
            </w:r>
            <w:r w:rsidR="00D32CB7">
              <w:rPr>
                <w:noProof/>
                <w:webHidden/>
              </w:rPr>
              <w:instrText xml:space="preserve"> PAGEREF _Toc68012698 \h </w:instrText>
            </w:r>
            <w:r w:rsidR="00D32CB7">
              <w:rPr>
                <w:noProof/>
                <w:webHidden/>
              </w:rPr>
            </w:r>
            <w:r w:rsidR="00D32CB7">
              <w:rPr>
                <w:noProof/>
                <w:webHidden/>
              </w:rPr>
              <w:fldChar w:fldCharType="separate"/>
            </w:r>
            <w:r w:rsidR="00D32CB7">
              <w:rPr>
                <w:noProof/>
                <w:webHidden/>
              </w:rPr>
              <w:t>24</w:t>
            </w:r>
            <w:r w:rsidR="00D32CB7">
              <w:rPr>
                <w:noProof/>
                <w:webHidden/>
              </w:rPr>
              <w:fldChar w:fldCharType="end"/>
            </w:r>
          </w:hyperlink>
        </w:p>
        <w:p w14:paraId="446B65E5" w14:textId="55132509" w:rsidR="00D32CB7" w:rsidRDefault="00C36579">
          <w:pPr>
            <w:pStyle w:val="TOC3"/>
            <w:tabs>
              <w:tab w:val="right" w:leader="dot" w:pos="10308"/>
            </w:tabs>
            <w:rPr>
              <w:rFonts w:asciiTheme="minorHAnsi" w:eastAsiaTheme="minorEastAsia" w:hAnsiTheme="minorHAnsi" w:cstheme="minorBidi"/>
              <w:noProof/>
              <w:lang w:eastAsia="en-AU"/>
            </w:rPr>
          </w:pPr>
          <w:hyperlink w:anchor="_Toc68012699" w:history="1">
            <w:r w:rsidR="00D32CB7" w:rsidRPr="00B869F9">
              <w:rPr>
                <w:rStyle w:val="Hyperlink"/>
                <w:noProof/>
              </w:rPr>
              <w:t>7.1.2. Compliance reviews</w:t>
            </w:r>
            <w:r w:rsidR="00D32CB7">
              <w:rPr>
                <w:noProof/>
                <w:webHidden/>
              </w:rPr>
              <w:tab/>
            </w:r>
            <w:r w:rsidR="00D32CB7">
              <w:rPr>
                <w:noProof/>
                <w:webHidden/>
              </w:rPr>
              <w:fldChar w:fldCharType="begin"/>
            </w:r>
            <w:r w:rsidR="00D32CB7">
              <w:rPr>
                <w:noProof/>
                <w:webHidden/>
              </w:rPr>
              <w:instrText xml:space="preserve"> PAGEREF _Toc68012699 \h </w:instrText>
            </w:r>
            <w:r w:rsidR="00D32CB7">
              <w:rPr>
                <w:noProof/>
                <w:webHidden/>
              </w:rPr>
            </w:r>
            <w:r w:rsidR="00D32CB7">
              <w:rPr>
                <w:noProof/>
                <w:webHidden/>
              </w:rPr>
              <w:fldChar w:fldCharType="separate"/>
            </w:r>
            <w:r w:rsidR="00D32CB7">
              <w:rPr>
                <w:noProof/>
                <w:webHidden/>
              </w:rPr>
              <w:t>25</w:t>
            </w:r>
            <w:r w:rsidR="00D32CB7">
              <w:rPr>
                <w:noProof/>
                <w:webHidden/>
              </w:rPr>
              <w:fldChar w:fldCharType="end"/>
            </w:r>
          </w:hyperlink>
        </w:p>
        <w:p w14:paraId="6730DA15" w14:textId="628E3C0C" w:rsidR="00D32CB7" w:rsidRDefault="00C36579">
          <w:pPr>
            <w:pStyle w:val="TOC3"/>
            <w:tabs>
              <w:tab w:val="right" w:leader="dot" w:pos="10308"/>
            </w:tabs>
            <w:rPr>
              <w:rFonts w:asciiTheme="minorHAnsi" w:eastAsiaTheme="minorEastAsia" w:hAnsiTheme="minorHAnsi" w:cstheme="minorBidi"/>
              <w:noProof/>
              <w:lang w:eastAsia="en-AU"/>
            </w:rPr>
          </w:pPr>
          <w:hyperlink w:anchor="_Toc68012700" w:history="1">
            <w:r w:rsidR="00D32CB7" w:rsidRPr="00B869F9">
              <w:rPr>
                <w:rStyle w:val="Hyperlink"/>
                <w:noProof/>
              </w:rPr>
              <w:t>7.1.3. Detecting fraud by external providers</w:t>
            </w:r>
            <w:r w:rsidR="00D32CB7">
              <w:rPr>
                <w:noProof/>
                <w:webHidden/>
              </w:rPr>
              <w:tab/>
            </w:r>
            <w:r w:rsidR="00D32CB7">
              <w:rPr>
                <w:noProof/>
                <w:webHidden/>
              </w:rPr>
              <w:fldChar w:fldCharType="begin"/>
            </w:r>
            <w:r w:rsidR="00D32CB7">
              <w:rPr>
                <w:noProof/>
                <w:webHidden/>
              </w:rPr>
              <w:instrText xml:space="preserve"> PAGEREF _Toc68012700 \h </w:instrText>
            </w:r>
            <w:r w:rsidR="00D32CB7">
              <w:rPr>
                <w:noProof/>
                <w:webHidden/>
              </w:rPr>
            </w:r>
            <w:r w:rsidR="00D32CB7">
              <w:rPr>
                <w:noProof/>
                <w:webHidden/>
              </w:rPr>
              <w:fldChar w:fldCharType="separate"/>
            </w:r>
            <w:r w:rsidR="00D32CB7">
              <w:rPr>
                <w:noProof/>
                <w:webHidden/>
              </w:rPr>
              <w:t>25</w:t>
            </w:r>
            <w:r w:rsidR="00D32CB7">
              <w:rPr>
                <w:noProof/>
                <w:webHidden/>
              </w:rPr>
              <w:fldChar w:fldCharType="end"/>
            </w:r>
          </w:hyperlink>
        </w:p>
        <w:p w14:paraId="582B33F0" w14:textId="13335D5A" w:rsidR="00D32CB7" w:rsidRDefault="00C36579">
          <w:pPr>
            <w:pStyle w:val="TOC2"/>
            <w:rPr>
              <w:rFonts w:asciiTheme="minorHAnsi" w:eastAsiaTheme="minorEastAsia" w:hAnsiTheme="minorHAnsi" w:cstheme="minorBidi"/>
              <w:noProof/>
              <w:lang w:eastAsia="en-AU"/>
            </w:rPr>
          </w:pPr>
          <w:hyperlink w:anchor="_Toc68012701" w:history="1">
            <w:r w:rsidR="00D32CB7" w:rsidRPr="00B869F9">
              <w:rPr>
                <w:rStyle w:val="Hyperlink"/>
                <w:noProof/>
              </w:rPr>
              <w:t>7.2. Other internal control measures</w:t>
            </w:r>
            <w:r w:rsidR="00D32CB7">
              <w:rPr>
                <w:noProof/>
                <w:webHidden/>
              </w:rPr>
              <w:tab/>
            </w:r>
            <w:r w:rsidR="00D32CB7">
              <w:rPr>
                <w:noProof/>
                <w:webHidden/>
              </w:rPr>
              <w:fldChar w:fldCharType="begin"/>
            </w:r>
            <w:r w:rsidR="00D32CB7">
              <w:rPr>
                <w:noProof/>
                <w:webHidden/>
              </w:rPr>
              <w:instrText xml:space="preserve"> PAGEREF _Toc68012701 \h </w:instrText>
            </w:r>
            <w:r w:rsidR="00D32CB7">
              <w:rPr>
                <w:noProof/>
                <w:webHidden/>
              </w:rPr>
            </w:r>
            <w:r w:rsidR="00D32CB7">
              <w:rPr>
                <w:noProof/>
                <w:webHidden/>
              </w:rPr>
              <w:fldChar w:fldCharType="separate"/>
            </w:r>
            <w:r w:rsidR="00D32CB7">
              <w:rPr>
                <w:noProof/>
                <w:webHidden/>
              </w:rPr>
              <w:t>26</w:t>
            </w:r>
            <w:r w:rsidR="00D32CB7">
              <w:rPr>
                <w:noProof/>
                <w:webHidden/>
              </w:rPr>
              <w:fldChar w:fldCharType="end"/>
            </w:r>
          </w:hyperlink>
        </w:p>
        <w:p w14:paraId="0C747600" w14:textId="268DE984" w:rsidR="00D32CB7" w:rsidRDefault="00C36579">
          <w:pPr>
            <w:pStyle w:val="TOC3"/>
            <w:tabs>
              <w:tab w:val="right" w:leader="dot" w:pos="10308"/>
            </w:tabs>
            <w:rPr>
              <w:rFonts w:asciiTheme="minorHAnsi" w:eastAsiaTheme="minorEastAsia" w:hAnsiTheme="minorHAnsi" w:cstheme="minorBidi"/>
              <w:noProof/>
              <w:lang w:eastAsia="en-AU"/>
            </w:rPr>
          </w:pPr>
          <w:hyperlink w:anchor="_Toc68012702" w:history="1">
            <w:r w:rsidR="00D32CB7" w:rsidRPr="00B869F9">
              <w:rPr>
                <w:rStyle w:val="Hyperlink"/>
                <w:noProof/>
              </w:rPr>
              <w:t>7.2.1. Financial systems</w:t>
            </w:r>
            <w:r w:rsidR="00D32CB7">
              <w:rPr>
                <w:noProof/>
                <w:webHidden/>
              </w:rPr>
              <w:tab/>
            </w:r>
            <w:r w:rsidR="00D32CB7">
              <w:rPr>
                <w:noProof/>
                <w:webHidden/>
              </w:rPr>
              <w:fldChar w:fldCharType="begin"/>
            </w:r>
            <w:r w:rsidR="00D32CB7">
              <w:rPr>
                <w:noProof/>
                <w:webHidden/>
              </w:rPr>
              <w:instrText xml:space="preserve"> PAGEREF _Toc68012702 \h </w:instrText>
            </w:r>
            <w:r w:rsidR="00D32CB7">
              <w:rPr>
                <w:noProof/>
                <w:webHidden/>
              </w:rPr>
            </w:r>
            <w:r w:rsidR="00D32CB7">
              <w:rPr>
                <w:noProof/>
                <w:webHidden/>
              </w:rPr>
              <w:fldChar w:fldCharType="separate"/>
            </w:r>
            <w:r w:rsidR="00D32CB7">
              <w:rPr>
                <w:noProof/>
                <w:webHidden/>
              </w:rPr>
              <w:t>26</w:t>
            </w:r>
            <w:r w:rsidR="00D32CB7">
              <w:rPr>
                <w:noProof/>
                <w:webHidden/>
              </w:rPr>
              <w:fldChar w:fldCharType="end"/>
            </w:r>
          </w:hyperlink>
        </w:p>
        <w:p w14:paraId="6ADFA27B" w14:textId="632AB9BB" w:rsidR="00D32CB7" w:rsidRDefault="00C36579">
          <w:pPr>
            <w:pStyle w:val="TOC2"/>
            <w:rPr>
              <w:rFonts w:asciiTheme="minorHAnsi" w:eastAsiaTheme="minorEastAsia" w:hAnsiTheme="minorHAnsi" w:cstheme="minorBidi"/>
              <w:noProof/>
              <w:lang w:eastAsia="en-AU"/>
            </w:rPr>
          </w:pPr>
          <w:hyperlink w:anchor="_Toc68012703" w:history="1">
            <w:r w:rsidR="00D32CB7" w:rsidRPr="00B869F9">
              <w:rPr>
                <w:rStyle w:val="Hyperlink"/>
                <w:noProof/>
              </w:rPr>
              <w:t>7.3. Reporting processes and mechanisms</w:t>
            </w:r>
            <w:r w:rsidR="00D32CB7">
              <w:rPr>
                <w:noProof/>
                <w:webHidden/>
              </w:rPr>
              <w:tab/>
            </w:r>
            <w:r w:rsidR="00D32CB7">
              <w:rPr>
                <w:noProof/>
                <w:webHidden/>
              </w:rPr>
              <w:fldChar w:fldCharType="begin"/>
            </w:r>
            <w:r w:rsidR="00D32CB7">
              <w:rPr>
                <w:noProof/>
                <w:webHidden/>
              </w:rPr>
              <w:instrText xml:space="preserve"> PAGEREF _Toc68012703 \h </w:instrText>
            </w:r>
            <w:r w:rsidR="00D32CB7">
              <w:rPr>
                <w:noProof/>
                <w:webHidden/>
              </w:rPr>
            </w:r>
            <w:r w:rsidR="00D32CB7">
              <w:rPr>
                <w:noProof/>
                <w:webHidden/>
              </w:rPr>
              <w:fldChar w:fldCharType="separate"/>
            </w:r>
            <w:r w:rsidR="00D32CB7">
              <w:rPr>
                <w:noProof/>
                <w:webHidden/>
              </w:rPr>
              <w:t>27</w:t>
            </w:r>
            <w:r w:rsidR="00D32CB7">
              <w:rPr>
                <w:noProof/>
                <w:webHidden/>
              </w:rPr>
              <w:fldChar w:fldCharType="end"/>
            </w:r>
          </w:hyperlink>
        </w:p>
        <w:p w14:paraId="206949A3" w14:textId="41F44243" w:rsidR="00D32CB7" w:rsidRDefault="00C36579">
          <w:pPr>
            <w:pStyle w:val="TOC1"/>
            <w:rPr>
              <w:rFonts w:asciiTheme="minorHAnsi" w:eastAsiaTheme="minorEastAsia" w:hAnsiTheme="minorHAnsi" w:cstheme="minorBidi"/>
              <w:b w:val="0"/>
              <w:noProof/>
              <w:lang w:eastAsia="en-AU"/>
            </w:rPr>
          </w:pPr>
          <w:hyperlink w:anchor="_Toc68012704" w:history="1">
            <w:r w:rsidR="00D32CB7" w:rsidRPr="00B869F9">
              <w:rPr>
                <w:rStyle w:val="Hyperlink"/>
                <w:noProof/>
              </w:rPr>
              <w:t>8. Fraud control – response</w:t>
            </w:r>
            <w:r w:rsidR="00D32CB7">
              <w:rPr>
                <w:noProof/>
                <w:webHidden/>
              </w:rPr>
              <w:tab/>
            </w:r>
            <w:r w:rsidR="00D32CB7">
              <w:rPr>
                <w:noProof/>
                <w:webHidden/>
              </w:rPr>
              <w:fldChar w:fldCharType="begin"/>
            </w:r>
            <w:r w:rsidR="00D32CB7">
              <w:rPr>
                <w:noProof/>
                <w:webHidden/>
              </w:rPr>
              <w:instrText xml:space="preserve"> PAGEREF _Toc68012704 \h </w:instrText>
            </w:r>
            <w:r w:rsidR="00D32CB7">
              <w:rPr>
                <w:noProof/>
                <w:webHidden/>
              </w:rPr>
            </w:r>
            <w:r w:rsidR="00D32CB7">
              <w:rPr>
                <w:noProof/>
                <w:webHidden/>
              </w:rPr>
              <w:fldChar w:fldCharType="separate"/>
            </w:r>
            <w:r w:rsidR="00D32CB7">
              <w:rPr>
                <w:noProof/>
                <w:webHidden/>
              </w:rPr>
              <w:t>28</w:t>
            </w:r>
            <w:r w:rsidR="00D32CB7">
              <w:rPr>
                <w:noProof/>
                <w:webHidden/>
              </w:rPr>
              <w:fldChar w:fldCharType="end"/>
            </w:r>
          </w:hyperlink>
        </w:p>
        <w:p w14:paraId="023ABCEC" w14:textId="40CC5C25" w:rsidR="00D32CB7" w:rsidRDefault="00C36579">
          <w:pPr>
            <w:pStyle w:val="TOC2"/>
            <w:rPr>
              <w:rFonts w:asciiTheme="minorHAnsi" w:eastAsiaTheme="minorEastAsia" w:hAnsiTheme="minorHAnsi" w:cstheme="minorBidi"/>
              <w:noProof/>
              <w:lang w:eastAsia="en-AU"/>
            </w:rPr>
          </w:pPr>
          <w:hyperlink w:anchor="_Toc68012705" w:history="1">
            <w:r w:rsidR="00D32CB7" w:rsidRPr="00B869F9">
              <w:rPr>
                <w:rStyle w:val="Hyperlink"/>
                <w:noProof/>
              </w:rPr>
              <w:t>8.1. Reasonable grounds to suspect fraud</w:t>
            </w:r>
            <w:r w:rsidR="00D32CB7">
              <w:rPr>
                <w:noProof/>
                <w:webHidden/>
              </w:rPr>
              <w:tab/>
            </w:r>
            <w:r w:rsidR="00D32CB7">
              <w:rPr>
                <w:noProof/>
                <w:webHidden/>
              </w:rPr>
              <w:fldChar w:fldCharType="begin"/>
            </w:r>
            <w:r w:rsidR="00D32CB7">
              <w:rPr>
                <w:noProof/>
                <w:webHidden/>
              </w:rPr>
              <w:instrText xml:space="preserve"> PAGEREF _Toc68012705 \h </w:instrText>
            </w:r>
            <w:r w:rsidR="00D32CB7">
              <w:rPr>
                <w:noProof/>
                <w:webHidden/>
              </w:rPr>
            </w:r>
            <w:r w:rsidR="00D32CB7">
              <w:rPr>
                <w:noProof/>
                <w:webHidden/>
              </w:rPr>
              <w:fldChar w:fldCharType="separate"/>
            </w:r>
            <w:r w:rsidR="00D32CB7">
              <w:rPr>
                <w:noProof/>
                <w:webHidden/>
              </w:rPr>
              <w:t>28</w:t>
            </w:r>
            <w:r w:rsidR="00D32CB7">
              <w:rPr>
                <w:noProof/>
                <w:webHidden/>
              </w:rPr>
              <w:fldChar w:fldCharType="end"/>
            </w:r>
          </w:hyperlink>
        </w:p>
        <w:p w14:paraId="226E60E2" w14:textId="173AC8B4" w:rsidR="00D32CB7" w:rsidRDefault="00C36579">
          <w:pPr>
            <w:pStyle w:val="TOC2"/>
            <w:rPr>
              <w:rFonts w:asciiTheme="minorHAnsi" w:eastAsiaTheme="minorEastAsia" w:hAnsiTheme="minorHAnsi" w:cstheme="minorBidi"/>
              <w:noProof/>
              <w:lang w:eastAsia="en-AU"/>
            </w:rPr>
          </w:pPr>
          <w:hyperlink w:anchor="_Toc68012706" w:history="1">
            <w:r w:rsidR="00D32CB7" w:rsidRPr="00B869F9">
              <w:rPr>
                <w:rStyle w:val="Hyperlink"/>
                <w:noProof/>
              </w:rPr>
              <w:t>8.2. Reporting</w:t>
            </w:r>
            <w:r w:rsidR="00D32CB7">
              <w:rPr>
                <w:noProof/>
                <w:webHidden/>
              </w:rPr>
              <w:tab/>
            </w:r>
            <w:r w:rsidR="00D32CB7">
              <w:rPr>
                <w:noProof/>
                <w:webHidden/>
              </w:rPr>
              <w:fldChar w:fldCharType="begin"/>
            </w:r>
            <w:r w:rsidR="00D32CB7">
              <w:rPr>
                <w:noProof/>
                <w:webHidden/>
              </w:rPr>
              <w:instrText xml:space="preserve"> PAGEREF _Toc68012706 \h </w:instrText>
            </w:r>
            <w:r w:rsidR="00D32CB7">
              <w:rPr>
                <w:noProof/>
                <w:webHidden/>
              </w:rPr>
            </w:r>
            <w:r w:rsidR="00D32CB7">
              <w:rPr>
                <w:noProof/>
                <w:webHidden/>
              </w:rPr>
              <w:fldChar w:fldCharType="separate"/>
            </w:r>
            <w:r w:rsidR="00D32CB7">
              <w:rPr>
                <w:noProof/>
                <w:webHidden/>
              </w:rPr>
              <w:t>29</w:t>
            </w:r>
            <w:r w:rsidR="00D32CB7">
              <w:rPr>
                <w:noProof/>
                <w:webHidden/>
              </w:rPr>
              <w:fldChar w:fldCharType="end"/>
            </w:r>
          </w:hyperlink>
        </w:p>
        <w:p w14:paraId="7F878BF3" w14:textId="5F05F22A" w:rsidR="00D32CB7" w:rsidRDefault="00C36579">
          <w:pPr>
            <w:pStyle w:val="TOC3"/>
            <w:tabs>
              <w:tab w:val="right" w:leader="dot" w:pos="10308"/>
            </w:tabs>
            <w:rPr>
              <w:rFonts w:asciiTheme="minorHAnsi" w:eastAsiaTheme="minorEastAsia" w:hAnsiTheme="minorHAnsi" w:cstheme="minorBidi"/>
              <w:noProof/>
              <w:lang w:eastAsia="en-AU"/>
            </w:rPr>
          </w:pPr>
          <w:hyperlink w:anchor="_Toc68012707" w:history="1">
            <w:r w:rsidR="00D32CB7" w:rsidRPr="00B869F9">
              <w:rPr>
                <w:rStyle w:val="Hyperlink"/>
                <w:noProof/>
              </w:rPr>
              <w:t>8.2.1. Internal reporting and escalation</w:t>
            </w:r>
            <w:r w:rsidR="00D32CB7">
              <w:rPr>
                <w:noProof/>
                <w:webHidden/>
              </w:rPr>
              <w:tab/>
            </w:r>
            <w:r w:rsidR="00D32CB7">
              <w:rPr>
                <w:noProof/>
                <w:webHidden/>
              </w:rPr>
              <w:fldChar w:fldCharType="begin"/>
            </w:r>
            <w:r w:rsidR="00D32CB7">
              <w:rPr>
                <w:noProof/>
                <w:webHidden/>
              </w:rPr>
              <w:instrText xml:space="preserve"> PAGEREF _Toc68012707 \h </w:instrText>
            </w:r>
            <w:r w:rsidR="00D32CB7">
              <w:rPr>
                <w:noProof/>
                <w:webHidden/>
              </w:rPr>
            </w:r>
            <w:r w:rsidR="00D32CB7">
              <w:rPr>
                <w:noProof/>
                <w:webHidden/>
              </w:rPr>
              <w:fldChar w:fldCharType="separate"/>
            </w:r>
            <w:r w:rsidR="00D32CB7">
              <w:rPr>
                <w:noProof/>
                <w:webHidden/>
              </w:rPr>
              <w:t>29</w:t>
            </w:r>
            <w:r w:rsidR="00D32CB7">
              <w:rPr>
                <w:noProof/>
                <w:webHidden/>
              </w:rPr>
              <w:fldChar w:fldCharType="end"/>
            </w:r>
          </w:hyperlink>
        </w:p>
        <w:p w14:paraId="0E10F5EC" w14:textId="18090542" w:rsidR="00D32CB7" w:rsidRDefault="00C36579">
          <w:pPr>
            <w:pStyle w:val="TOC3"/>
            <w:tabs>
              <w:tab w:val="right" w:leader="dot" w:pos="10308"/>
            </w:tabs>
            <w:rPr>
              <w:rFonts w:asciiTheme="minorHAnsi" w:eastAsiaTheme="minorEastAsia" w:hAnsiTheme="minorHAnsi" w:cstheme="minorBidi"/>
              <w:noProof/>
              <w:lang w:eastAsia="en-AU"/>
            </w:rPr>
          </w:pPr>
          <w:hyperlink w:anchor="_Toc68012708" w:history="1">
            <w:r w:rsidR="00D32CB7" w:rsidRPr="00B869F9">
              <w:rPr>
                <w:rStyle w:val="Hyperlink"/>
                <w:noProof/>
              </w:rPr>
              <w:t>8.2.2. External reporting</w:t>
            </w:r>
            <w:r w:rsidR="00D32CB7">
              <w:rPr>
                <w:noProof/>
                <w:webHidden/>
              </w:rPr>
              <w:tab/>
            </w:r>
            <w:r w:rsidR="00D32CB7">
              <w:rPr>
                <w:noProof/>
                <w:webHidden/>
              </w:rPr>
              <w:fldChar w:fldCharType="begin"/>
            </w:r>
            <w:r w:rsidR="00D32CB7">
              <w:rPr>
                <w:noProof/>
                <w:webHidden/>
              </w:rPr>
              <w:instrText xml:space="preserve"> PAGEREF _Toc68012708 \h </w:instrText>
            </w:r>
            <w:r w:rsidR="00D32CB7">
              <w:rPr>
                <w:noProof/>
                <w:webHidden/>
              </w:rPr>
            </w:r>
            <w:r w:rsidR="00D32CB7">
              <w:rPr>
                <w:noProof/>
                <w:webHidden/>
              </w:rPr>
              <w:fldChar w:fldCharType="separate"/>
            </w:r>
            <w:r w:rsidR="00D32CB7">
              <w:rPr>
                <w:noProof/>
                <w:webHidden/>
              </w:rPr>
              <w:t>30</w:t>
            </w:r>
            <w:r w:rsidR="00D32CB7">
              <w:rPr>
                <w:noProof/>
                <w:webHidden/>
              </w:rPr>
              <w:fldChar w:fldCharType="end"/>
            </w:r>
          </w:hyperlink>
        </w:p>
        <w:p w14:paraId="3BB70FF6" w14:textId="49143EA5" w:rsidR="00D32CB7" w:rsidRDefault="00C36579">
          <w:pPr>
            <w:pStyle w:val="TOC4"/>
            <w:tabs>
              <w:tab w:val="right" w:leader="dot" w:pos="10308"/>
            </w:tabs>
            <w:rPr>
              <w:rFonts w:asciiTheme="minorHAnsi" w:eastAsiaTheme="minorEastAsia" w:hAnsiTheme="minorHAnsi" w:cstheme="minorBidi"/>
              <w:noProof/>
              <w:lang w:eastAsia="en-AU"/>
            </w:rPr>
          </w:pPr>
          <w:hyperlink w:anchor="_Toc68012709" w:history="1">
            <w:r w:rsidR="00D32CB7" w:rsidRPr="00B869F9">
              <w:rPr>
                <w:rStyle w:val="Hyperlink"/>
                <w:noProof/>
              </w:rPr>
              <w:t>8.2.2.1. NT Police Force</w:t>
            </w:r>
            <w:r w:rsidR="00D32CB7">
              <w:rPr>
                <w:noProof/>
                <w:webHidden/>
              </w:rPr>
              <w:tab/>
            </w:r>
            <w:r w:rsidR="00D32CB7">
              <w:rPr>
                <w:noProof/>
                <w:webHidden/>
              </w:rPr>
              <w:fldChar w:fldCharType="begin"/>
            </w:r>
            <w:r w:rsidR="00D32CB7">
              <w:rPr>
                <w:noProof/>
                <w:webHidden/>
              </w:rPr>
              <w:instrText xml:space="preserve"> PAGEREF _Toc68012709 \h </w:instrText>
            </w:r>
            <w:r w:rsidR="00D32CB7">
              <w:rPr>
                <w:noProof/>
                <w:webHidden/>
              </w:rPr>
            </w:r>
            <w:r w:rsidR="00D32CB7">
              <w:rPr>
                <w:noProof/>
                <w:webHidden/>
              </w:rPr>
              <w:fldChar w:fldCharType="separate"/>
            </w:r>
            <w:r w:rsidR="00D32CB7">
              <w:rPr>
                <w:noProof/>
                <w:webHidden/>
              </w:rPr>
              <w:t>30</w:t>
            </w:r>
            <w:r w:rsidR="00D32CB7">
              <w:rPr>
                <w:noProof/>
                <w:webHidden/>
              </w:rPr>
              <w:fldChar w:fldCharType="end"/>
            </w:r>
          </w:hyperlink>
        </w:p>
        <w:p w14:paraId="78EC372A" w14:textId="71E6D378" w:rsidR="00D32CB7" w:rsidRDefault="00C36579">
          <w:pPr>
            <w:pStyle w:val="TOC4"/>
            <w:tabs>
              <w:tab w:val="right" w:leader="dot" w:pos="10308"/>
            </w:tabs>
            <w:rPr>
              <w:rFonts w:asciiTheme="minorHAnsi" w:eastAsiaTheme="minorEastAsia" w:hAnsiTheme="minorHAnsi" w:cstheme="minorBidi"/>
              <w:noProof/>
              <w:lang w:eastAsia="en-AU"/>
            </w:rPr>
          </w:pPr>
          <w:hyperlink w:anchor="_Toc68012710" w:history="1">
            <w:r w:rsidR="00D32CB7" w:rsidRPr="00B869F9">
              <w:rPr>
                <w:rStyle w:val="Hyperlink"/>
                <w:noProof/>
              </w:rPr>
              <w:t>8.2.2.2. The Office of the Independent Commissioner Against Corruption</w:t>
            </w:r>
            <w:r w:rsidR="00D32CB7">
              <w:rPr>
                <w:noProof/>
                <w:webHidden/>
              </w:rPr>
              <w:tab/>
            </w:r>
            <w:r w:rsidR="00D32CB7">
              <w:rPr>
                <w:noProof/>
                <w:webHidden/>
              </w:rPr>
              <w:fldChar w:fldCharType="begin"/>
            </w:r>
            <w:r w:rsidR="00D32CB7">
              <w:rPr>
                <w:noProof/>
                <w:webHidden/>
              </w:rPr>
              <w:instrText xml:space="preserve"> PAGEREF _Toc68012710 \h </w:instrText>
            </w:r>
            <w:r w:rsidR="00D32CB7">
              <w:rPr>
                <w:noProof/>
                <w:webHidden/>
              </w:rPr>
            </w:r>
            <w:r w:rsidR="00D32CB7">
              <w:rPr>
                <w:noProof/>
                <w:webHidden/>
              </w:rPr>
              <w:fldChar w:fldCharType="separate"/>
            </w:r>
            <w:r w:rsidR="00D32CB7">
              <w:rPr>
                <w:noProof/>
                <w:webHidden/>
              </w:rPr>
              <w:t>30</w:t>
            </w:r>
            <w:r w:rsidR="00D32CB7">
              <w:rPr>
                <w:noProof/>
                <w:webHidden/>
              </w:rPr>
              <w:fldChar w:fldCharType="end"/>
            </w:r>
          </w:hyperlink>
        </w:p>
        <w:p w14:paraId="190D4E8E" w14:textId="1D244F3C" w:rsidR="00D32CB7" w:rsidRDefault="00C36579">
          <w:pPr>
            <w:pStyle w:val="TOC4"/>
            <w:tabs>
              <w:tab w:val="right" w:leader="dot" w:pos="10308"/>
            </w:tabs>
            <w:rPr>
              <w:rFonts w:asciiTheme="minorHAnsi" w:eastAsiaTheme="minorEastAsia" w:hAnsiTheme="minorHAnsi" w:cstheme="minorBidi"/>
              <w:noProof/>
              <w:lang w:eastAsia="en-AU"/>
            </w:rPr>
          </w:pPr>
          <w:hyperlink w:anchor="_Toc68012711" w:history="1">
            <w:r w:rsidR="00D32CB7" w:rsidRPr="00B869F9">
              <w:rPr>
                <w:rStyle w:val="Hyperlink"/>
                <w:noProof/>
              </w:rPr>
              <w:t>8.2.2.3. Northern Territory Auditor-General</w:t>
            </w:r>
            <w:r w:rsidR="00D32CB7">
              <w:rPr>
                <w:noProof/>
                <w:webHidden/>
              </w:rPr>
              <w:tab/>
            </w:r>
            <w:r w:rsidR="00D32CB7">
              <w:rPr>
                <w:noProof/>
                <w:webHidden/>
              </w:rPr>
              <w:fldChar w:fldCharType="begin"/>
            </w:r>
            <w:r w:rsidR="00D32CB7">
              <w:rPr>
                <w:noProof/>
                <w:webHidden/>
              </w:rPr>
              <w:instrText xml:space="preserve"> PAGEREF _Toc68012711 \h </w:instrText>
            </w:r>
            <w:r w:rsidR="00D32CB7">
              <w:rPr>
                <w:noProof/>
                <w:webHidden/>
              </w:rPr>
            </w:r>
            <w:r w:rsidR="00D32CB7">
              <w:rPr>
                <w:noProof/>
                <w:webHidden/>
              </w:rPr>
              <w:fldChar w:fldCharType="separate"/>
            </w:r>
            <w:r w:rsidR="00D32CB7">
              <w:rPr>
                <w:noProof/>
                <w:webHidden/>
              </w:rPr>
              <w:t>31</w:t>
            </w:r>
            <w:r w:rsidR="00D32CB7">
              <w:rPr>
                <w:noProof/>
                <w:webHidden/>
              </w:rPr>
              <w:fldChar w:fldCharType="end"/>
            </w:r>
          </w:hyperlink>
        </w:p>
        <w:p w14:paraId="2E8B60A6" w14:textId="5929C540" w:rsidR="00D32CB7" w:rsidRDefault="00C36579">
          <w:pPr>
            <w:pStyle w:val="TOC4"/>
            <w:tabs>
              <w:tab w:val="right" w:leader="dot" w:pos="10308"/>
            </w:tabs>
            <w:rPr>
              <w:rFonts w:asciiTheme="minorHAnsi" w:eastAsiaTheme="minorEastAsia" w:hAnsiTheme="minorHAnsi" w:cstheme="minorBidi"/>
              <w:noProof/>
              <w:lang w:eastAsia="en-AU"/>
            </w:rPr>
          </w:pPr>
          <w:hyperlink w:anchor="_Toc68012712" w:history="1">
            <w:r w:rsidR="00D32CB7" w:rsidRPr="00B869F9">
              <w:rPr>
                <w:rStyle w:val="Hyperlink"/>
                <w:noProof/>
              </w:rPr>
              <w:t>8.2.2.4. Under Treasurer</w:t>
            </w:r>
            <w:r w:rsidR="00D32CB7">
              <w:rPr>
                <w:noProof/>
                <w:webHidden/>
              </w:rPr>
              <w:tab/>
            </w:r>
            <w:r w:rsidR="00D32CB7">
              <w:rPr>
                <w:noProof/>
                <w:webHidden/>
              </w:rPr>
              <w:fldChar w:fldCharType="begin"/>
            </w:r>
            <w:r w:rsidR="00D32CB7">
              <w:rPr>
                <w:noProof/>
                <w:webHidden/>
              </w:rPr>
              <w:instrText xml:space="preserve"> PAGEREF _Toc68012712 \h </w:instrText>
            </w:r>
            <w:r w:rsidR="00D32CB7">
              <w:rPr>
                <w:noProof/>
                <w:webHidden/>
              </w:rPr>
            </w:r>
            <w:r w:rsidR="00D32CB7">
              <w:rPr>
                <w:noProof/>
                <w:webHidden/>
              </w:rPr>
              <w:fldChar w:fldCharType="separate"/>
            </w:r>
            <w:r w:rsidR="00D32CB7">
              <w:rPr>
                <w:noProof/>
                <w:webHidden/>
              </w:rPr>
              <w:t>31</w:t>
            </w:r>
            <w:r w:rsidR="00D32CB7">
              <w:rPr>
                <w:noProof/>
                <w:webHidden/>
              </w:rPr>
              <w:fldChar w:fldCharType="end"/>
            </w:r>
          </w:hyperlink>
        </w:p>
        <w:p w14:paraId="34078996" w14:textId="4743E83C" w:rsidR="00D32CB7" w:rsidRDefault="00C36579">
          <w:pPr>
            <w:pStyle w:val="TOC4"/>
            <w:tabs>
              <w:tab w:val="right" w:leader="dot" w:pos="10308"/>
            </w:tabs>
            <w:rPr>
              <w:rFonts w:asciiTheme="minorHAnsi" w:eastAsiaTheme="minorEastAsia" w:hAnsiTheme="minorHAnsi" w:cstheme="minorBidi"/>
              <w:noProof/>
              <w:lang w:eastAsia="en-AU"/>
            </w:rPr>
          </w:pPr>
          <w:hyperlink w:anchor="_Toc68012713" w:history="1">
            <w:r w:rsidR="00D32CB7" w:rsidRPr="00B869F9">
              <w:rPr>
                <w:rStyle w:val="Hyperlink"/>
                <w:noProof/>
              </w:rPr>
              <w:t>8.2.2.5. Other regulatory or statutory bodies</w:t>
            </w:r>
            <w:r w:rsidR="00D32CB7">
              <w:rPr>
                <w:noProof/>
                <w:webHidden/>
              </w:rPr>
              <w:tab/>
            </w:r>
            <w:r w:rsidR="00D32CB7">
              <w:rPr>
                <w:noProof/>
                <w:webHidden/>
              </w:rPr>
              <w:fldChar w:fldCharType="begin"/>
            </w:r>
            <w:r w:rsidR="00D32CB7">
              <w:rPr>
                <w:noProof/>
                <w:webHidden/>
              </w:rPr>
              <w:instrText xml:space="preserve"> PAGEREF _Toc68012713 \h </w:instrText>
            </w:r>
            <w:r w:rsidR="00D32CB7">
              <w:rPr>
                <w:noProof/>
                <w:webHidden/>
              </w:rPr>
            </w:r>
            <w:r w:rsidR="00D32CB7">
              <w:rPr>
                <w:noProof/>
                <w:webHidden/>
              </w:rPr>
              <w:fldChar w:fldCharType="separate"/>
            </w:r>
            <w:r w:rsidR="00D32CB7">
              <w:rPr>
                <w:noProof/>
                <w:webHidden/>
              </w:rPr>
              <w:t>31</w:t>
            </w:r>
            <w:r w:rsidR="00D32CB7">
              <w:rPr>
                <w:noProof/>
                <w:webHidden/>
              </w:rPr>
              <w:fldChar w:fldCharType="end"/>
            </w:r>
          </w:hyperlink>
        </w:p>
        <w:p w14:paraId="20360BB2" w14:textId="54DE187F" w:rsidR="00D32CB7" w:rsidRDefault="00C36579">
          <w:pPr>
            <w:pStyle w:val="TOC3"/>
            <w:tabs>
              <w:tab w:val="right" w:leader="dot" w:pos="10308"/>
            </w:tabs>
            <w:rPr>
              <w:rFonts w:asciiTheme="minorHAnsi" w:eastAsiaTheme="minorEastAsia" w:hAnsiTheme="minorHAnsi" w:cstheme="minorBidi"/>
              <w:noProof/>
              <w:lang w:eastAsia="en-AU"/>
            </w:rPr>
          </w:pPr>
          <w:hyperlink w:anchor="_Toc68012714" w:history="1">
            <w:r w:rsidR="00D32CB7" w:rsidRPr="00B869F9">
              <w:rPr>
                <w:rStyle w:val="Hyperlink"/>
                <w:noProof/>
              </w:rPr>
              <w:t>8.2.3. Portfolio minister and Treasurer</w:t>
            </w:r>
            <w:r w:rsidR="00D32CB7">
              <w:rPr>
                <w:noProof/>
                <w:webHidden/>
              </w:rPr>
              <w:tab/>
            </w:r>
            <w:r w:rsidR="00D32CB7">
              <w:rPr>
                <w:noProof/>
                <w:webHidden/>
              </w:rPr>
              <w:fldChar w:fldCharType="begin"/>
            </w:r>
            <w:r w:rsidR="00D32CB7">
              <w:rPr>
                <w:noProof/>
                <w:webHidden/>
              </w:rPr>
              <w:instrText xml:space="preserve"> PAGEREF _Toc68012714 \h </w:instrText>
            </w:r>
            <w:r w:rsidR="00D32CB7">
              <w:rPr>
                <w:noProof/>
                <w:webHidden/>
              </w:rPr>
            </w:r>
            <w:r w:rsidR="00D32CB7">
              <w:rPr>
                <w:noProof/>
                <w:webHidden/>
              </w:rPr>
              <w:fldChar w:fldCharType="separate"/>
            </w:r>
            <w:r w:rsidR="00D32CB7">
              <w:rPr>
                <w:noProof/>
                <w:webHidden/>
              </w:rPr>
              <w:t>31</w:t>
            </w:r>
            <w:r w:rsidR="00D32CB7">
              <w:rPr>
                <w:noProof/>
                <w:webHidden/>
              </w:rPr>
              <w:fldChar w:fldCharType="end"/>
            </w:r>
          </w:hyperlink>
        </w:p>
        <w:p w14:paraId="546B7B16" w14:textId="05FD9E49" w:rsidR="00D32CB7" w:rsidRDefault="00C36579">
          <w:pPr>
            <w:pStyle w:val="TOC4"/>
            <w:tabs>
              <w:tab w:val="right" w:leader="dot" w:pos="10308"/>
            </w:tabs>
            <w:rPr>
              <w:rFonts w:asciiTheme="minorHAnsi" w:eastAsiaTheme="minorEastAsia" w:hAnsiTheme="minorHAnsi" w:cstheme="minorBidi"/>
              <w:noProof/>
              <w:lang w:eastAsia="en-AU"/>
            </w:rPr>
          </w:pPr>
          <w:hyperlink w:anchor="_Toc68012715" w:history="1">
            <w:r w:rsidR="00D32CB7" w:rsidRPr="00B869F9">
              <w:rPr>
                <w:rStyle w:val="Hyperlink"/>
                <w:noProof/>
              </w:rPr>
              <w:t>Complex</w:t>
            </w:r>
            <w:r w:rsidR="00D32CB7">
              <w:rPr>
                <w:noProof/>
                <w:webHidden/>
              </w:rPr>
              <w:tab/>
            </w:r>
            <w:r w:rsidR="00D32CB7">
              <w:rPr>
                <w:noProof/>
                <w:webHidden/>
              </w:rPr>
              <w:fldChar w:fldCharType="begin"/>
            </w:r>
            <w:r w:rsidR="00D32CB7">
              <w:rPr>
                <w:noProof/>
                <w:webHidden/>
              </w:rPr>
              <w:instrText xml:space="preserve"> PAGEREF _Toc68012715 \h </w:instrText>
            </w:r>
            <w:r w:rsidR="00D32CB7">
              <w:rPr>
                <w:noProof/>
                <w:webHidden/>
              </w:rPr>
            </w:r>
            <w:r w:rsidR="00D32CB7">
              <w:rPr>
                <w:noProof/>
                <w:webHidden/>
              </w:rPr>
              <w:fldChar w:fldCharType="separate"/>
            </w:r>
            <w:r w:rsidR="00D32CB7">
              <w:rPr>
                <w:noProof/>
                <w:webHidden/>
              </w:rPr>
              <w:t>31</w:t>
            </w:r>
            <w:r w:rsidR="00D32CB7">
              <w:rPr>
                <w:noProof/>
                <w:webHidden/>
              </w:rPr>
              <w:fldChar w:fldCharType="end"/>
            </w:r>
          </w:hyperlink>
        </w:p>
        <w:p w14:paraId="3A5DE983" w14:textId="12D86AC5" w:rsidR="00D32CB7" w:rsidRDefault="00C36579">
          <w:pPr>
            <w:pStyle w:val="TOC4"/>
            <w:tabs>
              <w:tab w:val="right" w:leader="dot" w:pos="10308"/>
            </w:tabs>
            <w:rPr>
              <w:rFonts w:asciiTheme="minorHAnsi" w:eastAsiaTheme="minorEastAsia" w:hAnsiTheme="minorHAnsi" w:cstheme="minorBidi"/>
              <w:noProof/>
              <w:lang w:eastAsia="en-AU"/>
            </w:rPr>
          </w:pPr>
          <w:hyperlink w:anchor="_Toc68012716" w:history="1">
            <w:r w:rsidR="00D32CB7" w:rsidRPr="00B869F9">
              <w:rPr>
                <w:rStyle w:val="Hyperlink"/>
                <w:noProof/>
              </w:rPr>
              <w:t>Significant or systemic</w:t>
            </w:r>
            <w:r w:rsidR="00D32CB7">
              <w:rPr>
                <w:noProof/>
                <w:webHidden/>
              </w:rPr>
              <w:tab/>
            </w:r>
            <w:r w:rsidR="00D32CB7">
              <w:rPr>
                <w:noProof/>
                <w:webHidden/>
              </w:rPr>
              <w:fldChar w:fldCharType="begin"/>
            </w:r>
            <w:r w:rsidR="00D32CB7">
              <w:rPr>
                <w:noProof/>
                <w:webHidden/>
              </w:rPr>
              <w:instrText xml:space="preserve"> PAGEREF _Toc68012716 \h </w:instrText>
            </w:r>
            <w:r w:rsidR="00D32CB7">
              <w:rPr>
                <w:noProof/>
                <w:webHidden/>
              </w:rPr>
            </w:r>
            <w:r w:rsidR="00D32CB7">
              <w:rPr>
                <w:noProof/>
                <w:webHidden/>
              </w:rPr>
              <w:fldChar w:fldCharType="separate"/>
            </w:r>
            <w:r w:rsidR="00D32CB7">
              <w:rPr>
                <w:noProof/>
                <w:webHidden/>
              </w:rPr>
              <w:t>32</w:t>
            </w:r>
            <w:r w:rsidR="00D32CB7">
              <w:rPr>
                <w:noProof/>
                <w:webHidden/>
              </w:rPr>
              <w:fldChar w:fldCharType="end"/>
            </w:r>
          </w:hyperlink>
        </w:p>
        <w:p w14:paraId="3FD41D5B" w14:textId="62E0D4E2" w:rsidR="00D32CB7" w:rsidRDefault="00C36579">
          <w:pPr>
            <w:pStyle w:val="TOC4"/>
            <w:tabs>
              <w:tab w:val="right" w:leader="dot" w:pos="10308"/>
            </w:tabs>
            <w:rPr>
              <w:rFonts w:asciiTheme="minorHAnsi" w:eastAsiaTheme="minorEastAsia" w:hAnsiTheme="minorHAnsi" w:cstheme="minorBidi"/>
              <w:noProof/>
              <w:lang w:eastAsia="en-AU"/>
            </w:rPr>
          </w:pPr>
          <w:hyperlink w:anchor="_Toc68012717" w:history="1">
            <w:r w:rsidR="00D32CB7" w:rsidRPr="00B869F9">
              <w:rPr>
                <w:rStyle w:val="Hyperlink"/>
                <w:noProof/>
              </w:rPr>
              <w:t>Corrupt conduct</w:t>
            </w:r>
            <w:r w:rsidR="00D32CB7">
              <w:rPr>
                <w:noProof/>
                <w:webHidden/>
              </w:rPr>
              <w:tab/>
            </w:r>
            <w:r w:rsidR="00D32CB7">
              <w:rPr>
                <w:noProof/>
                <w:webHidden/>
              </w:rPr>
              <w:fldChar w:fldCharType="begin"/>
            </w:r>
            <w:r w:rsidR="00D32CB7">
              <w:rPr>
                <w:noProof/>
                <w:webHidden/>
              </w:rPr>
              <w:instrText xml:space="preserve"> PAGEREF _Toc68012717 \h </w:instrText>
            </w:r>
            <w:r w:rsidR="00D32CB7">
              <w:rPr>
                <w:noProof/>
                <w:webHidden/>
              </w:rPr>
            </w:r>
            <w:r w:rsidR="00D32CB7">
              <w:rPr>
                <w:noProof/>
                <w:webHidden/>
              </w:rPr>
              <w:fldChar w:fldCharType="separate"/>
            </w:r>
            <w:r w:rsidR="00D32CB7">
              <w:rPr>
                <w:noProof/>
                <w:webHidden/>
              </w:rPr>
              <w:t>32</w:t>
            </w:r>
            <w:r w:rsidR="00D32CB7">
              <w:rPr>
                <w:noProof/>
                <w:webHidden/>
              </w:rPr>
              <w:fldChar w:fldCharType="end"/>
            </w:r>
          </w:hyperlink>
        </w:p>
        <w:p w14:paraId="477712EF" w14:textId="336CB6EF" w:rsidR="00D32CB7" w:rsidRDefault="00C36579">
          <w:pPr>
            <w:pStyle w:val="TOC4"/>
            <w:tabs>
              <w:tab w:val="right" w:leader="dot" w:pos="10308"/>
            </w:tabs>
            <w:rPr>
              <w:rFonts w:asciiTheme="minorHAnsi" w:eastAsiaTheme="minorEastAsia" w:hAnsiTheme="minorHAnsi" w:cstheme="minorBidi"/>
              <w:noProof/>
              <w:lang w:eastAsia="en-AU"/>
            </w:rPr>
          </w:pPr>
          <w:hyperlink w:anchor="_Toc68012718" w:history="1">
            <w:r w:rsidR="00D32CB7" w:rsidRPr="00B869F9">
              <w:rPr>
                <w:rStyle w:val="Hyperlink"/>
                <w:noProof/>
              </w:rPr>
              <w:t>Politically sensitive</w:t>
            </w:r>
            <w:r w:rsidR="00D32CB7">
              <w:rPr>
                <w:noProof/>
                <w:webHidden/>
              </w:rPr>
              <w:tab/>
            </w:r>
            <w:r w:rsidR="00D32CB7">
              <w:rPr>
                <w:noProof/>
                <w:webHidden/>
              </w:rPr>
              <w:fldChar w:fldCharType="begin"/>
            </w:r>
            <w:r w:rsidR="00D32CB7">
              <w:rPr>
                <w:noProof/>
                <w:webHidden/>
              </w:rPr>
              <w:instrText xml:space="preserve"> PAGEREF _Toc68012718 \h </w:instrText>
            </w:r>
            <w:r w:rsidR="00D32CB7">
              <w:rPr>
                <w:noProof/>
                <w:webHidden/>
              </w:rPr>
            </w:r>
            <w:r w:rsidR="00D32CB7">
              <w:rPr>
                <w:noProof/>
                <w:webHidden/>
              </w:rPr>
              <w:fldChar w:fldCharType="separate"/>
            </w:r>
            <w:r w:rsidR="00D32CB7">
              <w:rPr>
                <w:noProof/>
                <w:webHidden/>
              </w:rPr>
              <w:t>32</w:t>
            </w:r>
            <w:r w:rsidR="00D32CB7">
              <w:rPr>
                <w:noProof/>
                <w:webHidden/>
              </w:rPr>
              <w:fldChar w:fldCharType="end"/>
            </w:r>
          </w:hyperlink>
        </w:p>
        <w:p w14:paraId="3E1E43B9" w14:textId="6E858718" w:rsidR="00D32CB7" w:rsidRDefault="00C36579">
          <w:pPr>
            <w:pStyle w:val="TOC2"/>
            <w:rPr>
              <w:rFonts w:asciiTheme="minorHAnsi" w:eastAsiaTheme="minorEastAsia" w:hAnsiTheme="minorHAnsi" w:cstheme="minorBidi"/>
              <w:noProof/>
              <w:lang w:eastAsia="en-AU"/>
            </w:rPr>
          </w:pPr>
          <w:hyperlink w:anchor="_Toc68012719" w:history="1">
            <w:r w:rsidR="00D32CB7" w:rsidRPr="00B869F9">
              <w:rPr>
                <w:rStyle w:val="Hyperlink"/>
                <w:noProof/>
              </w:rPr>
              <w:t>8.3. Administrative and disciplinary remedies</w:t>
            </w:r>
            <w:r w:rsidR="00D32CB7">
              <w:rPr>
                <w:noProof/>
                <w:webHidden/>
              </w:rPr>
              <w:tab/>
            </w:r>
            <w:r w:rsidR="00D32CB7">
              <w:rPr>
                <w:noProof/>
                <w:webHidden/>
              </w:rPr>
              <w:fldChar w:fldCharType="begin"/>
            </w:r>
            <w:r w:rsidR="00D32CB7">
              <w:rPr>
                <w:noProof/>
                <w:webHidden/>
              </w:rPr>
              <w:instrText xml:space="preserve"> PAGEREF _Toc68012719 \h </w:instrText>
            </w:r>
            <w:r w:rsidR="00D32CB7">
              <w:rPr>
                <w:noProof/>
                <w:webHidden/>
              </w:rPr>
            </w:r>
            <w:r w:rsidR="00D32CB7">
              <w:rPr>
                <w:noProof/>
                <w:webHidden/>
              </w:rPr>
              <w:fldChar w:fldCharType="separate"/>
            </w:r>
            <w:r w:rsidR="00D32CB7">
              <w:rPr>
                <w:noProof/>
                <w:webHidden/>
              </w:rPr>
              <w:t>32</w:t>
            </w:r>
            <w:r w:rsidR="00D32CB7">
              <w:rPr>
                <w:noProof/>
                <w:webHidden/>
              </w:rPr>
              <w:fldChar w:fldCharType="end"/>
            </w:r>
          </w:hyperlink>
        </w:p>
        <w:p w14:paraId="2A18F570" w14:textId="67506720" w:rsidR="00D32CB7" w:rsidRDefault="00C36579">
          <w:pPr>
            <w:pStyle w:val="TOC3"/>
            <w:tabs>
              <w:tab w:val="right" w:leader="dot" w:pos="10308"/>
            </w:tabs>
            <w:rPr>
              <w:rFonts w:asciiTheme="minorHAnsi" w:eastAsiaTheme="minorEastAsia" w:hAnsiTheme="minorHAnsi" w:cstheme="minorBidi"/>
              <w:noProof/>
              <w:lang w:eastAsia="en-AU"/>
            </w:rPr>
          </w:pPr>
          <w:hyperlink w:anchor="_Toc68012720" w:history="1">
            <w:r w:rsidR="00D32CB7" w:rsidRPr="00B869F9">
              <w:rPr>
                <w:rStyle w:val="Hyperlink"/>
                <w:noProof/>
              </w:rPr>
              <w:t>8.3.1. Natural justice</w:t>
            </w:r>
            <w:r w:rsidR="00D32CB7">
              <w:rPr>
                <w:noProof/>
                <w:webHidden/>
              </w:rPr>
              <w:tab/>
            </w:r>
            <w:r w:rsidR="00D32CB7">
              <w:rPr>
                <w:noProof/>
                <w:webHidden/>
              </w:rPr>
              <w:fldChar w:fldCharType="begin"/>
            </w:r>
            <w:r w:rsidR="00D32CB7">
              <w:rPr>
                <w:noProof/>
                <w:webHidden/>
              </w:rPr>
              <w:instrText xml:space="preserve"> PAGEREF _Toc68012720 \h </w:instrText>
            </w:r>
            <w:r w:rsidR="00D32CB7">
              <w:rPr>
                <w:noProof/>
                <w:webHidden/>
              </w:rPr>
            </w:r>
            <w:r w:rsidR="00D32CB7">
              <w:rPr>
                <w:noProof/>
                <w:webHidden/>
              </w:rPr>
              <w:fldChar w:fldCharType="separate"/>
            </w:r>
            <w:r w:rsidR="00D32CB7">
              <w:rPr>
                <w:noProof/>
                <w:webHidden/>
              </w:rPr>
              <w:t>33</w:t>
            </w:r>
            <w:r w:rsidR="00D32CB7">
              <w:rPr>
                <w:noProof/>
                <w:webHidden/>
              </w:rPr>
              <w:fldChar w:fldCharType="end"/>
            </w:r>
          </w:hyperlink>
        </w:p>
        <w:p w14:paraId="1A8C8C60" w14:textId="10F35C4C" w:rsidR="00D32CB7" w:rsidRDefault="00C36579">
          <w:pPr>
            <w:pStyle w:val="TOC2"/>
            <w:rPr>
              <w:rFonts w:asciiTheme="minorHAnsi" w:eastAsiaTheme="minorEastAsia" w:hAnsiTheme="minorHAnsi" w:cstheme="minorBidi"/>
              <w:noProof/>
              <w:lang w:eastAsia="en-AU"/>
            </w:rPr>
          </w:pPr>
          <w:hyperlink w:anchor="_Toc68012721" w:history="1">
            <w:r w:rsidR="00D32CB7" w:rsidRPr="00B869F9">
              <w:rPr>
                <w:rStyle w:val="Hyperlink"/>
                <w:noProof/>
              </w:rPr>
              <w:t>8.4. Recovery of financial losses</w:t>
            </w:r>
            <w:r w:rsidR="00D32CB7">
              <w:rPr>
                <w:noProof/>
                <w:webHidden/>
              </w:rPr>
              <w:tab/>
            </w:r>
            <w:r w:rsidR="00D32CB7">
              <w:rPr>
                <w:noProof/>
                <w:webHidden/>
              </w:rPr>
              <w:fldChar w:fldCharType="begin"/>
            </w:r>
            <w:r w:rsidR="00D32CB7">
              <w:rPr>
                <w:noProof/>
                <w:webHidden/>
              </w:rPr>
              <w:instrText xml:space="preserve"> PAGEREF _Toc68012721 \h </w:instrText>
            </w:r>
            <w:r w:rsidR="00D32CB7">
              <w:rPr>
                <w:noProof/>
                <w:webHidden/>
              </w:rPr>
            </w:r>
            <w:r w:rsidR="00D32CB7">
              <w:rPr>
                <w:noProof/>
                <w:webHidden/>
              </w:rPr>
              <w:fldChar w:fldCharType="separate"/>
            </w:r>
            <w:r w:rsidR="00D32CB7">
              <w:rPr>
                <w:noProof/>
                <w:webHidden/>
              </w:rPr>
              <w:t>33</w:t>
            </w:r>
            <w:r w:rsidR="00D32CB7">
              <w:rPr>
                <w:noProof/>
                <w:webHidden/>
              </w:rPr>
              <w:fldChar w:fldCharType="end"/>
            </w:r>
          </w:hyperlink>
        </w:p>
        <w:p w14:paraId="1CF20BAE" w14:textId="33240E7D" w:rsidR="00D32CB7" w:rsidRDefault="00C36579">
          <w:pPr>
            <w:pStyle w:val="TOC2"/>
            <w:rPr>
              <w:rFonts w:asciiTheme="minorHAnsi" w:eastAsiaTheme="minorEastAsia" w:hAnsiTheme="minorHAnsi" w:cstheme="minorBidi"/>
              <w:noProof/>
              <w:lang w:eastAsia="en-AU"/>
            </w:rPr>
          </w:pPr>
          <w:hyperlink w:anchor="_Toc68012722" w:history="1">
            <w:r w:rsidR="00D32CB7" w:rsidRPr="00B869F9">
              <w:rPr>
                <w:rStyle w:val="Hyperlink"/>
                <w:noProof/>
              </w:rPr>
              <w:t>8.5. Documenting fraud allegations and incidents</w:t>
            </w:r>
            <w:r w:rsidR="00D32CB7">
              <w:rPr>
                <w:noProof/>
                <w:webHidden/>
              </w:rPr>
              <w:tab/>
            </w:r>
            <w:r w:rsidR="00D32CB7">
              <w:rPr>
                <w:noProof/>
                <w:webHidden/>
              </w:rPr>
              <w:fldChar w:fldCharType="begin"/>
            </w:r>
            <w:r w:rsidR="00D32CB7">
              <w:rPr>
                <w:noProof/>
                <w:webHidden/>
              </w:rPr>
              <w:instrText xml:space="preserve"> PAGEREF _Toc68012722 \h </w:instrText>
            </w:r>
            <w:r w:rsidR="00D32CB7">
              <w:rPr>
                <w:noProof/>
                <w:webHidden/>
              </w:rPr>
            </w:r>
            <w:r w:rsidR="00D32CB7">
              <w:rPr>
                <w:noProof/>
                <w:webHidden/>
              </w:rPr>
              <w:fldChar w:fldCharType="separate"/>
            </w:r>
            <w:r w:rsidR="00D32CB7">
              <w:rPr>
                <w:noProof/>
                <w:webHidden/>
              </w:rPr>
              <w:t>33</w:t>
            </w:r>
            <w:r w:rsidR="00D32CB7">
              <w:rPr>
                <w:noProof/>
                <w:webHidden/>
              </w:rPr>
              <w:fldChar w:fldCharType="end"/>
            </w:r>
          </w:hyperlink>
        </w:p>
        <w:p w14:paraId="0CB6CCA9" w14:textId="42F4C488" w:rsidR="00D32CB7" w:rsidRDefault="00C36579">
          <w:pPr>
            <w:pStyle w:val="TOC2"/>
            <w:rPr>
              <w:rFonts w:asciiTheme="minorHAnsi" w:eastAsiaTheme="minorEastAsia" w:hAnsiTheme="minorHAnsi" w:cstheme="minorBidi"/>
              <w:noProof/>
              <w:lang w:eastAsia="en-AU"/>
            </w:rPr>
          </w:pPr>
          <w:hyperlink w:anchor="_Toc68012723" w:history="1">
            <w:r w:rsidR="00D32CB7" w:rsidRPr="00B869F9">
              <w:rPr>
                <w:rStyle w:val="Hyperlink"/>
                <w:noProof/>
              </w:rPr>
              <w:t>8.6. Responding to fraud by external providers</w:t>
            </w:r>
            <w:r w:rsidR="00D32CB7">
              <w:rPr>
                <w:noProof/>
                <w:webHidden/>
              </w:rPr>
              <w:tab/>
            </w:r>
            <w:r w:rsidR="00D32CB7">
              <w:rPr>
                <w:noProof/>
                <w:webHidden/>
              </w:rPr>
              <w:fldChar w:fldCharType="begin"/>
            </w:r>
            <w:r w:rsidR="00D32CB7">
              <w:rPr>
                <w:noProof/>
                <w:webHidden/>
              </w:rPr>
              <w:instrText xml:space="preserve"> PAGEREF _Toc68012723 \h </w:instrText>
            </w:r>
            <w:r w:rsidR="00D32CB7">
              <w:rPr>
                <w:noProof/>
                <w:webHidden/>
              </w:rPr>
            </w:r>
            <w:r w:rsidR="00D32CB7">
              <w:rPr>
                <w:noProof/>
                <w:webHidden/>
              </w:rPr>
              <w:fldChar w:fldCharType="separate"/>
            </w:r>
            <w:r w:rsidR="00D32CB7">
              <w:rPr>
                <w:noProof/>
                <w:webHidden/>
              </w:rPr>
              <w:t>33</w:t>
            </w:r>
            <w:r w:rsidR="00D32CB7">
              <w:rPr>
                <w:noProof/>
                <w:webHidden/>
              </w:rPr>
              <w:fldChar w:fldCharType="end"/>
            </w:r>
          </w:hyperlink>
        </w:p>
        <w:p w14:paraId="73EB87C9" w14:textId="4ED0A4E2" w:rsidR="00964B22" w:rsidRPr="00DA0239" w:rsidRDefault="006747E0" w:rsidP="00964B22">
          <w:pPr>
            <w:rPr>
              <w:rFonts w:eastAsiaTheme="minorEastAsia" w:cs="Arial"/>
              <w:b/>
              <w:lang w:eastAsia="en-AU"/>
            </w:rPr>
          </w:pPr>
          <w:r w:rsidRPr="00DA0239">
            <w:rPr>
              <w:rFonts w:eastAsiaTheme="minorEastAsia" w:cs="Arial"/>
              <w:lang w:eastAsia="en-AU"/>
            </w:rPr>
            <w:fldChar w:fldCharType="end"/>
          </w:r>
        </w:p>
      </w:sdtContent>
    </w:sdt>
    <w:p w14:paraId="2DC51505" w14:textId="77777777" w:rsidR="00964B22" w:rsidRPr="00DA0239" w:rsidRDefault="00964B22" w:rsidP="00964B22">
      <w:pPr>
        <w:sectPr w:rsidR="00964B22" w:rsidRPr="00DA0239" w:rsidSect="00C800F1">
          <w:headerReference w:type="first" r:id="rId16"/>
          <w:footerReference w:type="first" r:id="rId17"/>
          <w:pgSz w:w="11906" w:h="16838" w:code="9"/>
          <w:pgMar w:top="794" w:right="794" w:bottom="794" w:left="794" w:header="794" w:footer="794" w:gutter="0"/>
          <w:cols w:space="708"/>
          <w:titlePg/>
          <w:docGrid w:linePitch="360"/>
        </w:sectPr>
      </w:pPr>
    </w:p>
    <w:p w14:paraId="743804EF" w14:textId="77777777" w:rsidR="001F3DE6" w:rsidRPr="00DA0239" w:rsidRDefault="001F3DE6" w:rsidP="001F3DE6">
      <w:pPr>
        <w:pStyle w:val="Heading1"/>
        <w:keepLines/>
        <w:pageBreakBefore/>
        <w:ind w:left="425" w:hanging="425"/>
      </w:pPr>
      <w:bookmarkStart w:id="0" w:name="_Toc24374856"/>
      <w:bookmarkStart w:id="1" w:name="_Toc68012637"/>
      <w:bookmarkStart w:id="2" w:name="_Toc31719130"/>
      <w:r w:rsidRPr="00DA0239">
        <w:lastRenderedPageBreak/>
        <w:t>Introduction</w:t>
      </w:r>
      <w:bookmarkEnd w:id="0"/>
      <w:bookmarkEnd w:id="1"/>
    </w:p>
    <w:p w14:paraId="2422452E" w14:textId="77777777" w:rsidR="001F3DE6" w:rsidRPr="00DA0239" w:rsidRDefault="001F3DE6" w:rsidP="001F3DE6">
      <w:pPr>
        <w:pStyle w:val="Heading2"/>
        <w:keepLines/>
        <w:ind w:left="851" w:hanging="851"/>
      </w:pPr>
      <w:bookmarkStart w:id="3" w:name="_Toc24374857"/>
      <w:bookmarkStart w:id="4" w:name="_Toc68012638"/>
      <w:r w:rsidRPr="00DA0239">
        <w:t>Purpose</w:t>
      </w:r>
      <w:bookmarkEnd w:id="3"/>
      <w:bookmarkEnd w:id="4"/>
    </w:p>
    <w:p w14:paraId="51C4AF08" w14:textId="4645FA18" w:rsidR="001F3DE6" w:rsidRPr="00DA0239" w:rsidRDefault="001F3DE6" w:rsidP="001F3DE6">
      <w:r w:rsidRPr="00DA0239">
        <w:t>To provide be</w:t>
      </w:r>
      <w:r w:rsidR="00D054E9">
        <w:t>tter</w:t>
      </w:r>
      <w:r w:rsidRPr="00DA0239">
        <w:t xml:space="preserve"> practice guidance to assist accountable officers and agencies to meet their obligations under the Treasurer’s Direction – Fraud control, the </w:t>
      </w:r>
      <w:r w:rsidRPr="00DA0239">
        <w:rPr>
          <w:i/>
        </w:rPr>
        <w:t>Financial Management Act 1995</w:t>
      </w:r>
      <w:r w:rsidRPr="00DA0239">
        <w:t xml:space="preserve"> (FMA)</w:t>
      </w:r>
      <w:r w:rsidRPr="00DA0239">
        <w:rPr>
          <w:i/>
        </w:rPr>
        <w:t xml:space="preserve">, </w:t>
      </w:r>
      <w:r w:rsidRPr="00DA0239">
        <w:t>and other relevant legislation.</w:t>
      </w:r>
    </w:p>
    <w:p w14:paraId="017B9E07" w14:textId="77777777" w:rsidR="001F3DE6" w:rsidRPr="00DA0239" w:rsidRDefault="001F3DE6" w:rsidP="001F3DE6">
      <w:r w:rsidRPr="00DA0239">
        <w:t>Guidance material in this document is not mandatory. If a conflict arises between this guidance document and Treasurer’s Directions or other legislative requirements, the legislation takes precedence followed by the Treasurer’s Directions.</w:t>
      </w:r>
    </w:p>
    <w:p w14:paraId="5A22DBA3" w14:textId="7E6A1708" w:rsidR="001F3DE6" w:rsidRPr="00DA0239" w:rsidRDefault="001F3DE6" w:rsidP="001F3DE6">
      <w:r w:rsidRPr="00DA0239">
        <w:t>The Treasurer’s Directions generally designate responsibility to the accountable officer. Unless specifically excluded by the FMA or Treasurer’s Directions, accountable officers may choose to delegate certain responsibilities and functions to agency employees. This can be done through a number of mechanisms, such as accountable officer approved policies, procedures and agency delegations.</w:t>
      </w:r>
    </w:p>
    <w:p w14:paraId="19974016" w14:textId="77777777" w:rsidR="001F3DE6" w:rsidRPr="00DA0239" w:rsidRDefault="001F3DE6" w:rsidP="001F3DE6">
      <w:pPr>
        <w:pStyle w:val="Heading2"/>
        <w:keepLines/>
        <w:ind w:left="851" w:hanging="851"/>
      </w:pPr>
      <w:bookmarkStart w:id="5" w:name="_Toc24374858"/>
      <w:bookmarkStart w:id="6" w:name="_Toc68012639"/>
      <w:r w:rsidRPr="00DA0239">
        <w:t>Statement</w:t>
      </w:r>
      <w:bookmarkEnd w:id="5"/>
      <w:bookmarkEnd w:id="6"/>
    </w:p>
    <w:p w14:paraId="5A8244C9" w14:textId="77777777" w:rsidR="001F3DE6" w:rsidRPr="00DA0239" w:rsidRDefault="001F3DE6" w:rsidP="001F3DE6">
      <w:r w:rsidRPr="00DA0239">
        <w:t>The objectives of the Treasurer’s Direction – Fraud control and this guide are to establish a fraud control framework that minimises the risk of fraud taking place, thereby protecting public resources and the integrity of agencies and the Northern Territory (NT) Government.</w:t>
      </w:r>
    </w:p>
    <w:p w14:paraId="5295C715" w14:textId="77777777" w:rsidR="001F3DE6" w:rsidRPr="00DA0239" w:rsidRDefault="001F3DE6" w:rsidP="001F3DE6">
      <w:r w:rsidRPr="00DA0239">
        <w:t>Agencies are strongly encouraged to ensure all employees primarily engaged in fraud control are aware of, and have access to this guide.</w:t>
      </w:r>
    </w:p>
    <w:p w14:paraId="57035854" w14:textId="77777777" w:rsidR="001F3DE6" w:rsidRPr="00DA0239" w:rsidRDefault="001F3DE6" w:rsidP="001F3DE6">
      <w:r w:rsidRPr="00DA0239">
        <w:t>Agencies may use this guide to develop their own specific fraud control policies and procedures that are relevant to and appropriate for their agency.</w:t>
      </w:r>
    </w:p>
    <w:p w14:paraId="36607757" w14:textId="77777777" w:rsidR="001F3DE6" w:rsidRPr="00DA0239" w:rsidRDefault="001F3DE6" w:rsidP="001F3DE6">
      <w:pPr>
        <w:pStyle w:val="Heading2"/>
        <w:keepLines/>
        <w:ind w:left="851" w:hanging="851"/>
      </w:pPr>
      <w:bookmarkStart w:id="7" w:name="_Toc24374859"/>
      <w:bookmarkStart w:id="8" w:name="_Toc68012640"/>
      <w:r w:rsidRPr="00DA0239">
        <w:t>Legislative basis and related documents</w:t>
      </w:r>
      <w:bookmarkEnd w:id="7"/>
      <w:bookmarkEnd w:id="8"/>
    </w:p>
    <w:p w14:paraId="2DCF22DE" w14:textId="664665CF" w:rsidR="001F3DE6" w:rsidRPr="00F43B9B" w:rsidRDefault="001F3DE6" w:rsidP="001F3DE6">
      <w:pPr>
        <w:pStyle w:val="ListBullet"/>
        <w:numPr>
          <w:ilvl w:val="0"/>
          <w:numId w:val="37"/>
        </w:numPr>
        <w:rPr>
          <w:i/>
        </w:rPr>
      </w:pPr>
      <w:r w:rsidRPr="00F43B9B">
        <w:rPr>
          <w:i/>
        </w:rPr>
        <w:t>Independent Commission</w:t>
      </w:r>
      <w:r w:rsidR="00946E97">
        <w:rPr>
          <w:i/>
        </w:rPr>
        <w:t>er</w:t>
      </w:r>
      <w:r w:rsidRPr="00F43B9B">
        <w:rPr>
          <w:i/>
        </w:rPr>
        <w:t xml:space="preserve"> Against Corruption Act 2017 (ICAC Act)</w:t>
      </w:r>
    </w:p>
    <w:p w14:paraId="7E796574" w14:textId="77777777" w:rsidR="001F3DE6" w:rsidRPr="00F43B9B" w:rsidRDefault="001F3DE6" w:rsidP="001F3DE6">
      <w:pPr>
        <w:pStyle w:val="ListBullet"/>
        <w:numPr>
          <w:ilvl w:val="0"/>
          <w:numId w:val="37"/>
        </w:numPr>
      </w:pPr>
      <w:r w:rsidRPr="00F43B9B">
        <w:t>FMA</w:t>
      </w:r>
    </w:p>
    <w:p w14:paraId="123605EF" w14:textId="159271D0" w:rsidR="001F3DE6" w:rsidRPr="00DA0239" w:rsidRDefault="001F3DE6" w:rsidP="001F3DE6">
      <w:pPr>
        <w:pStyle w:val="ListBullet"/>
        <w:numPr>
          <w:ilvl w:val="0"/>
          <w:numId w:val="37"/>
        </w:numPr>
        <w:rPr>
          <w:i/>
        </w:rPr>
      </w:pPr>
      <w:r w:rsidRPr="00F43B9B">
        <w:rPr>
          <w:i/>
        </w:rPr>
        <w:t>Public Sector Employment and Management Act</w:t>
      </w:r>
      <w:r w:rsidRPr="00DA0239">
        <w:rPr>
          <w:i/>
        </w:rPr>
        <w:t xml:space="preserve"> 1993 (PSEMA)</w:t>
      </w:r>
    </w:p>
    <w:p w14:paraId="3D8E5FCA" w14:textId="77777777" w:rsidR="001F3DE6" w:rsidRPr="00DA0239" w:rsidRDefault="001F3DE6" w:rsidP="001F3DE6">
      <w:pPr>
        <w:pStyle w:val="ListBullet"/>
        <w:numPr>
          <w:ilvl w:val="0"/>
          <w:numId w:val="37"/>
        </w:numPr>
        <w:rPr>
          <w:i/>
        </w:rPr>
      </w:pPr>
      <w:r w:rsidRPr="00DA0239">
        <w:rPr>
          <w:i/>
        </w:rPr>
        <w:t xml:space="preserve">Procurement Act 1995 </w:t>
      </w:r>
    </w:p>
    <w:p w14:paraId="19FDAA8B" w14:textId="77777777" w:rsidR="001F3DE6" w:rsidRPr="00DA0239" w:rsidRDefault="001F3DE6" w:rsidP="001F3DE6">
      <w:pPr>
        <w:pStyle w:val="ListBullet"/>
        <w:numPr>
          <w:ilvl w:val="0"/>
          <w:numId w:val="37"/>
        </w:numPr>
        <w:rPr>
          <w:i/>
        </w:rPr>
      </w:pPr>
      <w:r w:rsidRPr="00DA0239">
        <w:rPr>
          <w:i/>
        </w:rPr>
        <w:t>Information Act 2002</w:t>
      </w:r>
    </w:p>
    <w:p w14:paraId="33844806" w14:textId="77777777" w:rsidR="001F3DE6" w:rsidRPr="00DA0239" w:rsidRDefault="001F3DE6" w:rsidP="001F3DE6">
      <w:pPr>
        <w:pStyle w:val="ListBullet"/>
        <w:numPr>
          <w:ilvl w:val="0"/>
          <w:numId w:val="37"/>
        </w:numPr>
      </w:pPr>
      <w:r w:rsidRPr="00DA0239">
        <w:t>AS 8001 – 2008 Fraud and Corruption Control</w:t>
      </w:r>
    </w:p>
    <w:p w14:paraId="74CBEA7D" w14:textId="77777777" w:rsidR="001F3DE6" w:rsidRPr="00DA0239" w:rsidRDefault="001F3DE6" w:rsidP="001F3DE6">
      <w:pPr>
        <w:pStyle w:val="ListBullet"/>
        <w:numPr>
          <w:ilvl w:val="0"/>
          <w:numId w:val="37"/>
        </w:numPr>
      </w:pPr>
      <w:r w:rsidRPr="00DA0239">
        <w:t>Treasurer’s Direction – Fraud control</w:t>
      </w:r>
    </w:p>
    <w:p w14:paraId="4DEFB538" w14:textId="77777777" w:rsidR="001F3DE6" w:rsidRPr="00DA0239" w:rsidRDefault="001F3DE6" w:rsidP="001F3DE6">
      <w:pPr>
        <w:pStyle w:val="ListBullet"/>
        <w:numPr>
          <w:ilvl w:val="0"/>
          <w:numId w:val="37"/>
        </w:numPr>
      </w:pPr>
      <w:r w:rsidRPr="00DA0239">
        <w:t>Treasurer’s Direction – G2-2 Internal controls</w:t>
      </w:r>
    </w:p>
    <w:p w14:paraId="00081045" w14:textId="77777777" w:rsidR="001F3DE6" w:rsidRPr="00DA0239" w:rsidRDefault="001F3DE6" w:rsidP="001F3DE6">
      <w:pPr>
        <w:pStyle w:val="ListBullet"/>
        <w:numPr>
          <w:ilvl w:val="0"/>
          <w:numId w:val="37"/>
        </w:numPr>
      </w:pPr>
      <w:r w:rsidRPr="00DA0239">
        <w:t>Treasurer’s Direction – Part 3 Section 2 Internal audit</w:t>
      </w:r>
    </w:p>
    <w:p w14:paraId="5064E242" w14:textId="77777777" w:rsidR="001F3DE6" w:rsidRPr="00DA0239" w:rsidRDefault="001F3DE6" w:rsidP="001F3DE6">
      <w:pPr>
        <w:pStyle w:val="ListBullet"/>
        <w:numPr>
          <w:ilvl w:val="0"/>
          <w:numId w:val="37"/>
        </w:numPr>
      </w:pPr>
      <w:r w:rsidRPr="00DA0239">
        <w:t>Treasurer’s Direction – Part 3 Section 3 Audit committees</w:t>
      </w:r>
    </w:p>
    <w:p w14:paraId="4948EAD9" w14:textId="77777777" w:rsidR="001F3DE6" w:rsidRPr="00DA0239" w:rsidRDefault="001F3DE6" w:rsidP="001F3DE6">
      <w:pPr>
        <w:pStyle w:val="ListBullet"/>
        <w:numPr>
          <w:ilvl w:val="0"/>
          <w:numId w:val="37"/>
        </w:numPr>
      </w:pPr>
      <w:r w:rsidRPr="00DA0239">
        <w:t>Treasurer’s Direction – Part 5 Section 5 Losses</w:t>
      </w:r>
    </w:p>
    <w:p w14:paraId="0D666B64" w14:textId="77777777" w:rsidR="001F3DE6" w:rsidRPr="00DA0239" w:rsidRDefault="001F3DE6" w:rsidP="001F3DE6">
      <w:pPr>
        <w:pStyle w:val="ListBullet"/>
        <w:numPr>
          <w:ilvl w:val="0"/>
          <w:numId w:val="37"/>
        </w:numPr>
      </w:pPr>
      <w:r w:rsidRPr="00DA0239">
        <w:t>Employment Instruction 3 – PSEMA natural justice</w:t>
      </w:r>
    </w:p>
    <w:p w14:paraId="2D3285AA" w14:textId="77777777" w:rsidR="001F3DE6" w:rsidRPr="00DA0239" w:rsidRDefault="001F3DE6" w:rsidP="001F3DE6">
      <w:pPr>
        <w:pStyle w:val="ListBullet"/>
        <w:numPr>
          <w:ilvl w:val="0"/>
          <w:numId w:val="37"/>
        </w:numPr>
      </w:pPr>
      <w:r w:rsidRPr="00DA0239">
        <w:t>Employment Instruction 12 – PSEMA code of conduct</w:t>
      </w:r>
    </w:p>
    <w:p w14:paraId="063E964A" w14:textId="77777777" w:rsidR="001F3DE6" w:rsidRPr="00DA0239" w:rsidRDefault="001F3DE6" w:rsidP="001F3DE6">
      <w:pPr>
        <w:rPr>
          <w:rFonts w:eastAsiaTheme="majorEastAsia" w:cstheme="majorBidi"/>
          <w:b/>
          <w:bCs/>
          <w:iCs/>
          <w:color w:val="606060"/>
          <w:sz w:val="28"/>
          <w:szCs w:val="28"/>
        </w:rPr>
      </w:pPr>
      <w:r w:rsidRPr="00DA0239">
        <w:br w:type="page"/>
      </w:r>
    </w:p>
    <w:p w14:paraId="2A184BF5" w14:textId="77777777" w:rsidR="001F3DE6" w:rsidRPr="00DA0239" w:rsidRDefault="001F3DE6" w:rsidP="001F3DE6">
      <w:pPr>
        <w:pStyle w:val="Heading2"/>
        <w:keepLines/>
        <w:ind w:left="851" w:hanging="851"/>
      </w:pPr>
      <w:bookmarkStart w:id="9" w:name="_Toc24374860"/>
      <w:bookmarkStart w:id="10" w:name="_Toc68012641"/>
      <w:r w:rsidRPr="00DA0239">
        <w:lastRenderedPageBreak/>
        <w:t>Background</w:t>
      </w:r>
      <w:bookmarkEnd w:id="9"/>
      <w:bookmarkEnd w:id="10"/>
    </w:p>
    <w:p w14:paraId="0126BCE4" w14:textId="77777777" w:rsidR="001F3DE6" w:rsidRPr="00DA0239" w:rsidRDefault="001F3DE6" w:rsidP="001F3DE6">
      <w:r w:rsidRPr="00DA0239">
        <w:t>Fraud is a serious matter for NT Government agencies and the community. It reduces the funds available for delivering public goods and services, undermines public confidence in the government, constitutes a criminal offence and can have a significant impact on agencies including:</w:t>
      </w:r>
    </w:p>
    <w:p w14:paraId="462923DC" w14:textId="77777777" w:rsidR="001F3DE6" w:rsidRPr="00DA0239" w:rsidRDefault="001F3DE6" w:rsidP="001F3DE6">
      <w:pPr>
        <w:pStyle w:val="ListBullet"/>
        <w:numPr>
          <w:ilvl w:val="0"/>
          <w:numId w:val="37"/>
        </w:numPr>
      </w:pPr>
      <w:r w:rsidRPr="00DA0239">
        <w:t>financial loss</w:t>
      </w:r>
    </w:p>
    <w:p w14:paraId="33518F22" w14:textId="77777777" w:rsidR="001F3DE6" w:rsidRPr="00DA0239" w:rsidRDefault="001F3DE6" w:rsidP="001F3DE6">
      <w:pPr>
        <w:pStyle w:val="ListBullet"/>
        <w:numPr>
          <w:ilvl w:val="0"/>
          <w:numId w:val="37"/>
        </w:numPr>
      </w:pPr>
      <w:r w:rsidRPr="00DA0239">
        <w:t>reputational damage</w:t>
      </w:r>
    </w:p>
    <w:p w14:paraId="5AECD2FB" w14:textId="77777777" w:rsidR="001F3DE6" w:rsidRPr="00DA0239" w:rsidRDefault="001F3DE6" w:rsidP="001F3DE6">
      <w:pPr>
        <w:pStyle w:val="ListBullet"/>
        <w:numPr>
          <w:ilvl w:val="0"/>
          <w:numId w:val="37"/>
        </w:numPr>
      </w:pPr>
      <w:r w:rsidRPr="00DA0239">
        <w:t>diversion of management energy</w:t>
      </w:r>
    </w:p>
    <w:p w14:paraId="4A66D9E6" w14:textId="77777777" w:rsidR="001F3DE6" w:rsidRPr="00DA0239" w:rsidRDefault="001F3DE6" w:rsidP="001F3DE6">
      <w:pPr>
        <w:pStyle w:val="ListBullet"/>
        <w:numPr>
          <w:ilvl w:val="0"/>
          <w:numId w:val="37"/>
        </w:numPr>
      </w:pPr>
      <w:r w:rsidRPr="00DA0239">
        <w:t>organisational morale</w:t>
      </w:r>
    </w:p>
    <w:p w14:paraId="66C229EA" w14:textId="77777777" w:rsidR="001F3DE6" w:rsidRPr="00DA0239" w:rsidRDefault="001F3DE6" w:rsidP="001F3DE6">
      <w:pPr>
        <w:pStyle w:val="ListBullet"/>
        <w:numPr>
          <w:ilvl w:val="0"/>
          <w:numId w:val="37"/>
        </w:numPr>
      </w:pPr>
      <w:r w:rsidRPr="00DA0239">
        <w:t>organisational disruption</w:t>
      </w:r>
    </w:p>
    <w:p w14:paraId="41CEDC49" w14:textId="77777777" w:rsidR="001F3DE6" w:rsidRPr="00DA0239" w:rsidRDefault="001F3DE6" w:rsidP="001F3DE6">
      <w:pPr>
        <w:pStyle w:val="ListBullet"/>
        <w:numPr>
          <w:ilvl w:val="0"/>
          <w:numId w:val="37"/>
        </w:numPr>
      </w:pPr>
      <w:r w:rsidRPr="00DA0239">
        <w:t>loss of employees</w:t>
      </w:r>
    </w:p>
    <w:p w14:paraId="37E5B409" w14:textId="77777777" w:rsidR="001F3DE6" w:rsidRPr="00DA0239" w:rsidRDefault="001F3DE6" w:rsidP="001F3DE6">
      <w:pPr>
        <w:pStyle w:val="ListBullet"/>
        <w:numPr>
          <w:ilvl w:val="0"/>
          <w:numId w:val="37"/>
        </w:numPr>
      </w:pPr>
      <w:r w:rsidRPr="00DA0239">
        <w:t xml:space="preserve">reduced performance </w:t>
      </w:r>
    </w:p>
    <w:p w14:paraId="02389D1B" w14:textId="77777777" w:rsidR="001F3DE6" w:rsidRPr="00DA0239" w:rsidRDefault="001F3DE6" w:rsidP="001F3DE6">
      <w:pPr>
        <w:pStyle w:val="ListBullet"/>
        <w:numPr>
          <w:ilvl w:val="0"/>
          <w:numId w:val="37"/>
        </w:numPr>
      </w:pPr>
      <w:r w:rsidRPr="00DA0239">
        <w:t>diminished safety.</w:t>
      </w:r>
    </w:p>
    <w:p w14:paraId="50EFD47F" w14:textId="77777777" w:rsidR="001F3DE6" w:rsidRPr="00DA0239" w:rsidRDefault="001F3DE6" w:rsidP="001F3DE6">
      <w:r w:rsidRPr="00DA0239">
        <w:t>Establishing fraud control strategies is an important function of NT Government agencies. A proactive approach will assist agencies to manage fraud risks to an acceptable level, while remaining responsive to changes both internal and external to the agency.</w:t>
      </w:r>
    </w:p>
    <w:p w14:paraId="1BB7F51E" w14:textId="77777777" w:rsidR="001F3DE6" w:rsidRPr="00DA0239" w:rsidRDefault="001F3DE6" w:rsidP="001F3DE6">
      <w:pPr>
        <w:pStyle w:val="Heading2"/>
        <w:keepLines/>
        <w:ind w:left="851" w:hanging="851"/>
      </w:pPr>
      <w:bookmarkStart w:id="11" w:name="_Toc24374861"/>
      <w:bookmarkStart w:id="12" w:name="_Toc68012642"/>
      <w:r w:rsidRPr="00DA0239">
        <w:t>Zero tolerance</w:t>
      </w:r>
      <w:bookmarkEnd w:id="11"/>
      <w:bookmarkEnd w:id="12"/>
    </w:p>
    <w:p w14:paraId="7B43365E" w14:textId="11F043BA" w:rsidR="001F3DE6" w:rsidRPr="00DA0239" w:rsidRDefault="001F3DE6" w:rsidP="001F3DE6">
      <w:r w:rsidRPr="00DA0239">
        <w:t>The NT Government has zero tolerance of fraud, m</w:t>
      </w:r>
      <w:r w:rsidR="00166624">
        <w:t>eaning an allegation, suspicion</w:t>
      </w:r>
      <w:r w:rsidRPr="00DA0239">
        <w:t xml:space="preserve"> or incident of fraud cannot be ignored. An agency must respond appropriately in accordance with the requirements and timeframes outlined in relevant legislation, the Treasurer</w:t>
      </w:r>
      <w:r w:rsidR="003372FC" w:rsidRPr="00DA0239">
        <w:t xml:space="preserve">’s Directions, </w:t>
      </w:r>
      <w:r w:rsidRPr="00DA0239">
        <w:t>NT whole of government and agency-specific policies and procedures.</w:t>
      </w:r>
    </w:p>
    <w:p w14:paraId="5C89B65F" w14:textId="77777777" w:rsidR="001F3DE6" w:rsidRPr="00DA0239" w:rsidRDefault="001F3DE6" w:rsidP="001F3DE6">
      <w:pPr>
        <w:pStyle w:val="Heading1"/>
        <w:keepLines/>
        <w:pageBreakBefore/>
        <w:ind w:left="425" w:hanging="425"/>
      </w:pPr>
      <w:bookmarkStart w:id="13" w:name="_Toc505682278"/>
      <w:bookmarkStart w:id="14" w:name="_Toc505682279"/>
      <w:bookmarkStart w:id="15" w:name="_Toc505682280"/>
      <w:bookmarkStart w:id="16" w:name="_Toc505682281"/>
      <w:bookmarkStart w:id="17" w:name="_Toc505682282"/>
      <w:bookmarkStart w:id="18" w:name="_Toc505682283"/>
      <w:bookmarkStart w:id="19" w:name="_Toc505682284"/>
      <w:bookmarkStart w:id="20" w:name="_Toc505682285"/>
      <w:bookmarkStart w:id="21" w:name="_Toc505682286"/>
      <w:bookmarkStart w:id="22" w:name="_Toc505682287"/>
      <w:bookmarkStart w:id="23" w:name="_Toc24374862"/>
      <w:bookmarkStart w:id="24" w:name="_Toc68012643"/>
      <w:bookmarkEnd w:id="13"/>
      <w:bookmarkEnd w:id="14"/>
      <w:bookmarkEnd w:id="15"/>
      <w:bookmarkEnd w:id="16"/>
      <w:bookmarkEnd w:id="17"/>
      <w:bookmarkEnd w:id="18"/>
      <w:bookmarkEnd w:id="19"/>
      <w:bookmarkEnd w:id="20"/>
      <w:bookmarkEnd w:id="21"/>
      <w:bookmarkEnd w:id="22"/>
      <w:r w:rsidRPr="00DA0239">
        <w:lastRenderedPageBreak/>
        <w:t>Definition of fraud</w:t>
      </w:r>
      <w:bookmarkEnd w:id="23"/>
      <w:bookmarkEnd w:id="24"/>
    </w:p>
    <w:p w14:paraId="2A264F07" w14:textId="77777777" w:rsidR="001F3DE6" w:rsidRPr="00DA0239" w:rsidRDefault="001F3DE6" w:rsidP="001F3DE6">
      <w:pPr>
        <w:ind w:right="-1"/>
      </w:pPr>
      <w:r w:rsidRPr="00DA0239">
        <w:t>The definition of fraud has been developed in consultation with key stakeholders, including the Solicitor for the NT and the NT Police Force.</w:t>
      </w:r>
    </w:p>
    <w:p w14:paraId="1AB28454" w14:textId="77777777" w:rsidR="001F3DE6" w:rsidRPr="00DA0239" w:rsidRDefault="001F3DE6" w:rsidP="001F3DE6">
      <w:pPr>
        <w:ind w:right="-1"/>
      </w:pPr>
      <w:r w:rsidRPr="00DA0239">
        <w:t>The definition has been adapted from the following sources:</w:t>
      </w:r>
    </w:p>
    <w:p w14:paraId="4D8B5A9D" w14:textId="77777777" w:rsidR="001F3DE6" w:rsidRPr="00DA0239" w:rsidRDefault="001F3DE6" w:rsidP="0090779D">
      <w:pPr>
        <w:pStyle w:val="ListParagraph"/>
        <w:numPr>
          <w:ilvl w:val="0"/>
          <w:numId w:val="34"/>
        </w:numPr>
        <w:ind w:left="426" w:right="-1"/>
        <w:rPr>
          <w:i/>
        </w:rPr>
      </w:pPr>
      <w:r w:rsidRPr="00DA0239">
        <w:rPr>
          <w:i/>
        </w:rPr>
        <w:t>Northern Territory Criminal Code Act 1983</w:t>
      </w:r>
    </w:p>
    <w:p w14:paraId="7620198A" w14:textId="54C7AA29" w:rsidR="001F3DE6" w:rsidRPr="00DA0239" w:rsidRDefault="001F3DE6" w:rsidP="0090779D">
      <w:pPr>
        <w:pStyle w:val="ListParagraph"/>
        <w:numPr>
          <w:ilvl w:val="0"/>
          <w:numId w:val="34"/>
        </w:numPr>
        <w:ind w:left="426" w:right="-1"/>
        <w:rPr>
          <w:i/>
        </w:rPr>
      </w:pPr>
      <w:r w:rsidRPr="00DA0239">
        <w:rPr>
          <w:i/>
        </w:rPr>
        <w:t xml:space="preserve">Commonwealth Criminal Code Act 1995 </w:t>
      </w:r>
    </w:p>
    <w:p w14:paraId="4880C189" w14:textId="059849A8" w:rsidR="001F3DE6" w:rsidRPr="00DA0239" w:rsidRDefault="001F3DE6" w:rsidP="0090779D">
      <w:pPr>
        <w:pStyle w:val="ListParagraph"/>
        <w:numPr>
          <w:ilvl w:val="0"/>
          <w:numId w:val="34"/>
        </w:numPr>
        <w:ind w:left="426" w:right="-1"/>
      </w:pPr>
      <w:r w:rsidRPr="00DA0239">
        <w:t>AS 8001 – 2008 Fraud and Corruption Control.</w:t>
      </w:r>
    </w:p>
    <w:p w14:paraId="0E8D8F19" w14:textId="77777777" w:rsidR="001F3DE6" w:rsidRPr="00DA0239" w:rsidRDefault="001F3DE6" w:rsidP="001F3DE6">
      <w:pPr>
        <w:ind w:right="-1"/>
      </w:pPr>
      <w:r w:rsidRPr="00DA0239">
        <w:t>To fit within the mandate of the FMA, the definition has been deliberately restricted to financial benefits and financial losses.</w:t>
      </w:r>
    </w:p>
    <w:p w14:paraId="67B75BE4" w14:textId="77777777" w:rsidR="001F3DE6" w:rsidRPr="00DA0239" w:rsidRDefault="001F3DE6" w:rsidP="001F3DE6">
      <w:pPr>
        <w:pBdr>
          <w:top w:val="single" w:sz="4" w:space="1" w:color="BD472A"/>
          <w:left w:val="single" w:sz="4" w:space="4" w:color="BD472A"/>
          <w:bottom w:val="single" w:sz="4" w:space="1" w:color="BD472A"/>
          <w:right w:val="single" w:sz="4" w:space="4" w:color="BD472A"/>
        </w:pBdr>
        <w:shd w:val="clear" w:color="auto" w:fill="F4D7D0"/>
        <w:rPr>
          <w:b/>
          <w:color w:val="BD472A"/>
        </w:rPr>
      </w:pPr>
      <w:r w:rsidRPr="00DA0239">
        <w:rPr>
          <w:b/>
          <w:color w:val="BD472A"/>
        </w:rPr>
        <w:t>Definition</w:t>
      </w:r>
    </w:p>
    <w:p w14:paraId="004D214F" w14:textId="16DECDA0" w:rsidR="001F3DE6" w:rsidRPr="00DA0239" w:rsidRDefault="001F3DE6" w:rsidP="001F3DE6">
      <w:pPr>
        <w:pBdr>
          <w:top w:val="single" w:sz="4" w:space="1" w:color="BD472A"/>
          <w:left w:val="single" w:sz="4" w:space="4" w:color="BD472A"/>
          <w:bottom w:val="single" w:sz="4" w:space="1" w:color="BD472A"/>
          <w:right w:val="single" w:sz="4" w:space="4" w:color="BD472A"/>
        </w:pBdr>
        <w:shd w:val="clear" w:color="auto" w:fill="F4D7D0"/>
      </w:pPr>
      <w:r w:rsidRPr="00DA0239">
        <w:t>Fraud is defined as obtaining (or attempting</w:t>
      </w:r>
      <w:r w:rsidR="00323390">
        <w:t xml:space="preserve"> to obtain) a financial benefit</w:t>
      </w:r>
      <w:r w:rsidRPr="00DA0239">
        <w:t>, or causing (or attempting to cause) a financial loss, by deception.</w:t>
      </w:r>
    </w:p>
    <w:p w14:paraId="2A038142" w14:textId="7C833DAD" w:rsidR="001F3DE6" w:rsidRPr="00DA0239" w:rsidRDefault="001F3DE6" w:rsidP="001F3DE6">
      <w:pPr>
        <w:pBdr>
          <w:top w:val="single" w:sz="4" w:space="1" w:color="BD472A"/>
          <w:left w:val="single" w:sz="4" w:space="4" w:color="BD472A"/>
          <w:bottom w:val="single" w:sz="4" w:space="1" w:color="BD472A"/>
          <w:right w:val="single" w:sz="4" w:space="4" w:color="BD472A"/>
        </w:pBdr>
        <w:shd w:val="clear" w:color="auto" w:fill="F4D7D0"/>
      </w:pPr>
      <w:r w:rsidRPr="00DA0239">
        <w:t>Obtaining a financial benefit includes obtain</w:t>
      </w:r>
      <w:r w:rsidR="00323390">
        <w:t>ing for oneself, another person</w:t>
      </w:r>
      <w:r w:rsidRPr="00DA0239">
        <w:t>, or a third party.</w:t>
      </w:r>
    </w:p>
    <w:p w14:paraId="6382853C" w14:textId="1C7381A3" w:rsidR="001F3DE6" w:rsidRDefault="001F3DE6" w:rsidP="001F3DE6">
      <w:pPr>
        <w:pBdr>
          <w:top w:val="single" w:sz="4" w:space="1" w:color="BD472A"/>
          <w:left w:val="single" w:sz="4" w:space="4" w:color="BD472A"/>
          <w:bottom w:val="single" w:sz="4" w:space="1" w:color="BD472A"/>
          <w:right w:val="single" w:sz="4" w:space="4" w:color="BD472A"/>
        </w:pBdr>
        <w:shd w:val="clear" w:color="auto" w:fill="F4D7D0"/>
      </w:pPr>
      <w:r w:rsidRPr="00DA0239">
        <w:t>Fraud requires m</w:t>
      </w:r>
      <w:r w:rsidR="00323390">
        <w:t>ore than carelessness, accident</w:t>
      </w:r>
      <w:r w:rsidRPr="00DA0239">
        <w:t>, or error. In these cases, an incident may be non</w:t>
      </w:r>
      <w:r w:rsidRPr="00DA0239">
        <w:noBreakHyphen/>
        <w:t>compliance rather than fraud.</w:t>
      </w:r>
    </w:p>
    <w:p w14:paraId="213E493B" w14:textId="77777777" w:rsidR="001F3DE6" w:rsidRPr="00DA0239" w:rsidRDefault="001F3DE6" w:rsidP="001F3DE6">
      <w:pPr>
        <w:spacing w:before="240" w:after="120"/>
      </w:pPr>
      <w:r w:rsidRPr="00DA0239">
        <w:rPr>
          <w:b/>
        </w:rPr>
        <w:t>Benefit</w:t>
      </w:r>
      <w:r w:rsidRPr="00DA0239">
        <w:t xml:space="preserve"> means any of the following:</w:t>
      </w:r>
    </w:p>
    <w:p w14:paraId="6D8C2EA1" w14:textId="77777777" w:rsidR="001F3DE6" w:rsidRPr="00DA0239" w:rsidRDefault="001F3DE6" w:rsidP="001F3DE6">
      <w:pPr>
        <w:pStyle w:val="ListNumber"/>
        <w:numPr>
          <w:ilvl w:val="0"/>
          <w:numId w:val="42"/>
        </w:numPr>
      </w:pPr>
      <w:r w:rsidRPr="00DA0239">
        <w:t>financial advantage, right or entitlement</w:t>
      </w:r>
    </w:p>
    <w:p w14:paraId="35E5BA4B" w14:textId="77777777" w:rsidR="001F3DE6" w:rsidRPr="00DA0239" w:rsidRDefault="001F3DE6" w:rsidP="001F3DE6">
      <w:pPr>
        <w:pStyle w:val="ListNumber"/>
        <w:numPr>
          <w:ilvl w:val="0"/>
          <w:numId w:val="42"/>
        </w:numPr>
      </w:pPr>
      <w:r w:rsidRPr="00DA0239">
        <w:t>financial gain in property, whether temporary or permanent</w:t>
      </w:r>
    </w:p>
    <w:p w14:paraId="4928A6FD" w14:textId="77777777" w:rsidR="001F3DE6" w:rsidRPr="00DA0239" w:rsidRDefault="001F3DE6" w:rsidP="001F3DE6">
      <w:pPr>
        <w:pStyle w:val="ListNumber"/>
        <w:numPr>
          <w:ilvl w:val="0"/>
          <w:numId w:val="42"/>
        </w:numPr>
      </w:pPr>
      <w:r w:rsidRPr="00DA0239">
        <w:t>financial gain by way of supply of goods or services, or forgiveness of debt.</w:t>
      </w:r>
    </w:p>
    <w:p w14:paraId="379B0649" w14:textId="77777777" w:rsidR="001F3DE6" w:rsidRPr="00DA0239" w:rsidRDefault="001F3DE6" w:rsidP="001F3DE6">
      <w:pPr>
        <w:spacing w:before="240" w:after="120"/>
      </w:pPr>
      <w:r w:rsidRPr="00DA0239">
        <w:rPr>
          <w:b/>
        </w:rPr>
        <w:t>Loss</w:t>
      </w:r>
      <w:r w:rsidRPr="00DA0239">
        <w:t xml:space="preserve"> includes any of the following:</w:t>
      </w:r>
    </w:p>
    <w:p w14:paraId="514CF835" w14:textId="77777777" w:rsidR="001F3DE6" w:rsidRPr="00DA0239" w:rsidRDefault="001F3DE6" w:rsidP="001F3DE6">
      <w:pPr>
        <w:pStyle w:val="ListParagraph"/>
        <w:numPr>
          <w:ilvl w:val="0"/>
          <w:numId w:val="31"/>
        </w:numPr>
      </w:pPr>
      <w:r w:rsidRPr="00DA0239">
        <w:t>loss or deficiencies in money or property, held by or for the NT Government, whether temporary or permanent</w:t>
      </w:r>
    </w:p>
    <w:p w14:paraId="10DAF35B" w14:textId="77777777" w:rsidR="001F3DE6" w:rsidRPr="00DA0239" w:rsidRDefault="001F3DE6" w:rsidP="001F3DE6">
      <w:pPr>
        <w:pStyle w:val="ListParagraph"/>
        <w:numPr>
          <w:ilvl w:val="0"/>
          <w:numId w:val="31"/>
        </w:numPr>
      </w:pPr>
      <w:r w:rsidRPr="00DA0239">
        <w:t>financial loss arising from the destruction or damage to property</w:t>
      </w:r>
    </w:p>
    <w:p w14:paraId="3AB6A554" w14:textId="77777777" w:rsidR="001F3DE6" w:rsidRPr="00DA0239" w:rsidRDefault="001F3DE6" w:rsidP="001F3DE6">
      <w:pPr>
        <w:pStyle w:val="ListParagraph"/>
        <w:numPr>
          <w:ilvl w:val="0"/>
          <w:numId w:val="31"/>
        </w:numPr>
      </w:pPr>
      <w:r w:rsidRPr="00DA0239">
        <w:t>irrecoverable overpayment</w:t>
      </w:r>
    </w:p>
    <w:p w14:paraId="0BF154FF" w14:textId="77777777" w:rsidR="001F3DE6" w:rsidRPr="00DA0239" w:rsidRDefault="001F3DE6" w:rsidP="001F3DE6">
      <w:pPr>
        <w:pStyle w:val="ListParagraph"/>
        <w:numPr>
          <w:ilvl w:val="0"/>
          <w:numId w:val="31"/>
        </w:numPr>
      </w:pPr>
      <w:r w:rsidRPr="00DA0239">
        <w:t>expenditure made without lawful authority</w:t>
      </w:r>
    </w:p>
    <w:p w14:paraId="44566712" w14:textId="77777777" w:rsidR="001F3DE6" w:rsidRPr="00DA0239" w:rsidRDefault="001F3DE6" w:rsidP="001F3DE6">
      <w:pPr>
        <w:pStyle w:val="ListParagraph"/>
        <w:numPr>
          <w:ilvl w:val="0"/>
          <w:numId w:val="31"/>
        </w:numPr>
        <w:spacing w:after="200"/>
      </w:pPr>
      <w:r w:rsidRPr="00DA0239">
        <w:t>not receiving the goods or services paid for.</w:t>
      </w:r>
    </w:p>
    <w:p w14:paraId="41BCEC5D" w14:textId="77777777" w:rsidR="001F3DE6" w:rsidRPr="00DA0239" w:rsidRDefault="001F3DE6" w:rsidP="001F3DE6">
      <w:r w:rsidRPr="00DA0239">
        <w:rPr>
          <w:b/>
        </w:rPr>
        <w:t>Deception</w:t>
      </w:r>
      <w:r w:rsidRPr="00DA0239">
        <w:t xml:space="preserve"> means deceiving a person or thing, whether by words, conduct or deliberate omission.</w:t>
      </w:r>
    </w:p>
    <w:p w14:paraId="07C488ED" w14:textId="77777777" w:rsidR="001F3DE6" w:rsidRPr="00F43B9B" w:rsidRDefault="001F3DE6" w:rsidP="001F3DE6">
      <w:r w:rsidRPr="00DA0239">
        <w:t xml:space="preserve">Fraud can simultaneously be a criminal offence; a breach of the PSEMA’s code of conduct or duties of employees under the PSEMA and FMA; and or a breach of contract or other wrong amounting to a civil </w:t>
      </w:r>
      <w:r w:rsidRPr="00F43B9B">
        <w:t>action.</w:t>
      </w:r>
    </w:p>
    <w:p w14:paraId="269B216D" w14:textId="77777777" w:rsidR="00EE2390" w:rsidRPr="00F43B9B" w:rsidRDefault="00EE2390" w:rsidP="00EE2390">
      <w:pPr>
        <w:spacing w:after="120"/>
      </w:pPr>
      <w:r w:rsidRPr="00F43B9B">
        <w:t>Fraud can occur through the actions of either a person or entity, or the omission or failure to act by a person or entity. A benefit or loss can occur immediately or in the future.</w:t>
      </w:r>
    </w:p>
    <w:p w14:paraId="3AB0AA92" w14:textId="07B23012" w:rsidR="00F05522" w:rsidRPr="00F43B9B" w:rsidRDefault="00F05522" w:rsidP="001F3DE6">
      <w:r w:rsidRPr="00F43B9B">
        <w:t>Fraud that does not result or attempt to result in a financial benefit or loss is not covered by the Treasurer’s Direction – Fraud control, or this guidance document. However, this does not remove agencies’ responsibility to manage these fraud risks under other relevant legislative or regulatory requirements and meet reporting obligations under other relevant legislation.</w:t>
      </w:r>
    </w:p>
    <w:p w14:paraId="162D578E" w14:textId="6E4A7D2A" w:rsidR="00EE2390" w:rsidRPr="00F43B9B" w:rsidRDefault="00EE2390" w:rsidP="001F3DE6">
      <w:r w:rsidRPr="00F43B9B">
        <w:lastRenderedPageBreak/>
        <w:t>Improper conduct as defined under the ICAC Act includes corrupt conduct, misconduct, unsatisfactory cond</w:t>
      </w:r>
      <w:r w:rsidR="00F43EED" w:rsidRPr="00F43B9B">
        <w:t xml:space="preserve">uct and anti-democratic conduct which is broader than the </w:t>
      </w:r>
      <w:r w:rsidR="00F05522" w:rsidRPr="00F43B9B">
        <w:t>TD’s definition of fraud. All suspected improper conduct are subject to mandatory reporting to the ICAC to the pursuant to section 22 of the ICAC Act.</w:t>
      </w:r>
    </w:p>
    <w:p w14:paraId="675CC739" w14:textId="579F52B7" w:rsidR="00EE2390" w:rsidRDefault="00EE2390" w:rsidP="001F3DE6">
      <w:r w:rsidRPr="00F43B9B">
        <w:t>Not all improper conduct satisfies the definition of fraud as per the Treasurer’s Direction – Fraud control</w:t>
      </w:r>
      <w:r w:rsidR="00F05522" w:rsidRPr="00F43B9B">
        <w:t>.</w:t>
      </w:r>
    </w:p>
    <w:p w14:paraId="3966A0A6" w14:textId="3E4E6AD4" w:rsidR="001F3DE6" w:rsidRPr="00DA0239" w:rsidRDefault="001F3DE6" w:rsidP="00927AA4">
      <w:r w:rsidRPr="00DA0239">
        <w:t>Refer to Appendix A for examples of fraud.</w:t>
      </w:r>
      <w:r w:rsidR="00096FA7" w:rsidRPr="00DA0239">
        <w:t xml:space="preserve"> </w:t>
      </w:r>
    </w:p>
    <w:p w14:paraId="312DCA8F" w14:textId="77777777" w:rsidR="001F3DE6" w:rsidRPr="00DA0239" w:rsidRDefault="001F3DE6" w:rsidP="006B59EA">
      <w:pPr>
        <w:pStyle w:val="Heading1"/>
      </w:pPr>
      <w:bookmarkStart w:id="25" w:name="_Toc24374863"/>
      <w:bookmarkStart w:id="26" w:name="_Toc68012644"/>
      <w:r w:rsidRPr="00DA0239">
        <w:t>Leadership and culture</w:t>
      </w:r>
      <w:bookmarkEnd w:id="25"/>
      <w:bookmarkEnd w:id="26"/>
    </w:p>
    <w:p w14:paraId="44C0AA03" w14:textId="77777777" w:rsidR="001F3DE6" w:rsidRPr="00DA0239" w:rsidRDefault="001F3DE6" w:rsidP="001F3DE6">
      <w:pPr>
        <w:pStyle w:val="Heading2"/>
        <w:keepLines/>
        <w:ind w:left="851" w:hanging="851"/>
      </w:pPr>
      <w:bookmarkStart w:id="27" w:name="_Toc24374864"/>
      <w:bookmarkStart w:id="28" w:name="_Toc68012645"/>
      <w:r w:rsidRPr="00DA0239">
        <w:t>Leadership</w:t>
      </w:r>
      <w:bookmarkEnd w:id="27"/>
      <w:bookmarkEnd w:id="28"/>
    </w:p>
    <w:p w14:paraId="2E471BAB" w14:textId="77777777" w:rsidR="001F3DE6" w:rsidRPr="00DA0239" w:rsidRDefault="001F3DE6" w:rsidP="001F3DE6">
      <w:r w:rsidRPr="00DA0239">
        <w:t>Strong executive leadership is essential in supporting effective fraud control in NT Government agencies. A ‘top-down’ and ‘bottom-up’ approach to fraud control can help ensure an agency’s policies, governance structures and processes for managing fraud risks are consistent and mutually reinforcing.</w:t>
      </w:r>
    </w:p>
    <w:p w14:paraId="78FD3C25" w14:textId="77777777" w:rsidR="001F3DE6" w:rsidRPr="00DA0239" w:rsidRDefault="001F3DE6" w:rsidP="001F3DE6">
      <w:pPr>
        <w:pStyle w:val="Heading3"/>
        <w:keepNext/>
        <w:keepLines/>
      </w:pPr>
      <w:bookmarkStart w:id="29" w:name="_Toc24374865"/>
      <w:bookmarkStart w:id="30" w:name="_Toc68012646"/>
      <w:r w:rsidRPr="00DA0239">
        <w:t>Accountable officers</w:t>
      </w:r>
      <w:bookmarkEnd w:id="29"/>
      <w:bookmarkEnd w:id="30"/>
    </w:p>
    <w:p w14:paraId="25F94D28" w14:textId="77777777" w:rsidR="001F3DE6" w:rsidRPr="00DA0239" w:rsidRDefault="001F3DE6" w:rsidP="001F3DE6">
      <w:r w:rsidRPr="00DA0239">
        <w:t>Accountable officers are responsible for the ethical tone within their agencies, fostering and maintaining a culture of fraud awareness, and proactively managing the risk and incidence of fraud.</w:t>
      </w:r>
    </w:p>
    <w:p w14:paraId="6811B8CB" w14:textId="77777777" w:rsidR="001F3DE6" w:rsidRPr="00DA0239" w:rsidRDefault="001F3DE6" w:rsidP="001F3DE6">
      <w:r w:rsidRPr="00DA0239">
        <w:t xml:space="preserve">To demonstrate commitment, accountable officers should be endorsing the agency’s fraud control activities. </w:t>
      </w:r>
      <w:r w:rsidRPr="00F43B9B">
        <w:t>This can be done in a variety of ways, such as regularly presenting on the topic to senior managers and other stakeholders (including frontline positions), publishing articles in agency newsletters or on the intranet.</w:t>
      </w:r>
    </w:p>
    <w:p w14:paraId="0AEB259B" w14:textId="77777777" w:rsidR="001F3DE6" w:rsidRPr="00DA0239" w:rsidRDefault="001F3DE6" w:rsidP="001F3DE6">
      <w:pPr>
        <w:pStyle w:val="Heading3"/>
        <w:keepNext/>
        <w:keepLines/>
      </w:pPr>
      <w:bookmarkStart w:id="31" w:name="_Toc24374866"/>
      <w:bookmarkStart w:id="32" w:name="_Toc68012647"/>
      <w:r w:rsidRPr="00DA0239">
        <w:t>Senior executives</w:t>
      </w:r>
      <w:bookmarkEnd w:id="31"/>
      <w:bookmarkEnd w:id="32"/>
    </w:p>
    <w:p w14:paraId="7A0E6753" w14:textId="77777777" w:rsidR="001F3DE6" w:rsidRPr="00DA0239" w:rsidRDefault="001F3DE6" w:rsidP="001F3DE6">
      <w:r w:rsidRPr="00DA0239">
        <w:t>Senior executives are best placed to understand the agency’s issues and risks, and to provide a broad context to fraud risk assessments, monitoring and evaluation. They should demonstrate their commitment to mitigating fraud risks, for example, by including fraud as a priority item in management meetings, championing the risk assessment process and using internal audit findings as an opportunity to improve processes.</w:t>
      </w:r>
    </w:p>
    <w:p w14:paraId="159EC7F3" w14:textId="77777777" w:rsidR="001F3DE6" w:rsidRPr="00DA0239" w:rsidRDefault="001F3DE6" w:rsidP="001F3DE6">
      <w:pPr>
        <w:pStyle w:val="Heading3"/>
        <w:keepNext/>
        <w:keepLines/>
      </w:pPr>
      <w:bookmarkStart w:id="33" w:name="_Toc24374867"/>
      <w:bookmarkStart w:id="34" w:name="_Toc68012648"/>
      <w:r w:rsidRPr="00DA0239">
        <w:t>Managers</w:t>
      </w:r>
      <w:bookmarkEnd w:id="33"/>
      <w:bookmarkEnd w:id="34"/>
    </w:p>
    <w:p w14:paraId="0769853B" w14:textId="77777777" w:rsidR="001F3DE6" w:rsidRPr="00DA0239" w:rsidRDefault="001F3DE6" w:rsidP="001F3DE6">
      <w:r w:rsidRPr="00DA0239">
        <w:t>Managers are expected to exhibit an observably high-level commitment to fraud control. This can be achieved by demonstrating a positive and proactive attitude, and supporting employees to understand and comply with the agency’s fraud control policy.</w:t>
      </w:r>
    </w:p>
    <w:p w14:paraId="7628D4A3" w14:textId="77777777" w:rsidR="001F3DE6" w:rsidRPr="00DA0239" w:rsidRDefault="001F3DE6" w:rsidP="001F3DE6">
      <w:r w:rsidRPr="00DA0239">
        <w:t>Balancing fraud control with other corporate and operational responsibilities can be challenging. An effective governance structure underpinned with robust policies and procedures can assist managers to execute their responsibilities.</w:t>
      </w:r>
    </w:p>
    <w:p w14:paraId="177277DD" w14:textId="77777777" w:rsidR="001F3DE6" w:rsidRPr="00DA0239" w:rsidRDefault="001F3DE6" w:rsidP="001F3DE6">
      <w:pPr>
        <w:pStyle w:val="Heading2"/>
        <w:keepLines/>
        <w:ind w:left="851" w:hanging="851"/>
      </w:pPr>
      <w:bookmarkStart w:id="35" w:name="_Toc24374868"/>
      <w:bookmarkStart w:id="36" w:name="_Toc68012649"/>
      <w:r w:rsidRPr="00DA0239">
        <w:t>Culture</w:t>
      </w:r>
      <w:bookmarkEnd w:id="35"/>
      <w:bookmarkEnd w:id="36"/>
    </w:p>
    <w:p w14:paraId="1D6D1C80" w14:textId="77777777" w:rsidR="001F3DE6" w:rsidRPr="00DA0239" w:rsidRDefault="001F3DE6" w:rsidP="001F3DE6">
      <w:r w:rsidRPr="00DA0239">
        <w:t>Establishing an ethical culture is a key element of sound governance and plays an important role in preventing fraud and helping to detect fraud once it occurs.</w:t>
      </w:r>
    </w:p>
    <w:p w14:paraId="7DEB0B5A" w14:textId="77777777" w:rsidR="001F3DE6" w:rsidRPr="00DA0239" w:rsidRDefault="001F3DE6" w:rsidP="001F3DE6">
      <w:r w:rsidRPr="00DA0239">
        <w:t>Agencies should encourage openness, transparency and accountability by creating an environment where employees can recognise and report unethical behaviour without fear of adverse repercussions.</w:t>
      </w:r>
    </w:p>
    <w:p w14:paraId="3D1F6605" w14:textId="77777777" w:rsidR="001F3DE6" w:rsidRPr="00DA0239" w:rsidRDefault="001F3DE6" w:rsidP="001F3DE6">
      <w:r w:rsidRPr="00DA0239">
        <w:lastRenderedPageBreak/>
        <w:t>Ways to create the right culture include positively recognising behaviours that align with the PSEMA code of conduct, actively managing behaviours that do not align with the agency’s values and providing training to employees so they can recognise and report suspected fraud. Creating a culture in which employees are prepared to report suspected fraud, and supported when they do so, is critical in the ongoing operation of an agency’s fraud control strategy.</w:t>
      </w:r>
    </w:p>
    <w:p w14:paraId="78999E10" w14:textId="77777777" w:rsidR="001F3DE6" w:rsidRPr="00DA0239" w:rsidRDefault="001F3DE6" w:rsidP="00B86BCE">
      <w:pPr>
        <w:pStyle w:val="Heading1"/>
        <w:keepLines/>
        <w:ind w:left="425" w:hanging="425"/>
      </w:pPr>
      <w:bookmarkStart w:id="37" w:name="_Toc24374869"/>
      <w:bookmarkStart w:id="38" w:name="_Toc68012650"/>
      <w:r w:rsidRPr="00DA0239">
        <w:t>Legislation, policy and governance</w:t>
      </w:r>
      <w:bookmarkEnd w:id="37"/>
      <w:bookmarkEnd w:id="38"/>
    </w:p>
    <w:p w14:paraId="3851BA42" w14:textId="77777777" w:rsidR="001F3DE6" w:rsidRPr="00DA0239" w:rsidRDefault="001F3DE6" w:rsidP="001F3DE6">
      <w:pPr>
        <w:pStyle w:val="Heading2"/>
        <w:keepLines/>
        <w:ind w:left="851" w:hanging="851"/>
      </w:pPr>
      <w:bookmarkStart w:id="39" w:name="_Toc24374870"/>
      <w:bookmarkStart w:id="40" w:name="_Toc68012651"/>
      <w:r w:rsidRPr="00DA0239">
        <w:t>Legislation</w:t>
      </w:r>
      <w:bookmarkEnd w:id="39"/>
      <w:bookmarkEnd w:id="40"/>
    </w:p>
    <w:p w14:paraId="326345ED" w14:textId="77777777" w:rsidR="001F3DE6" w:rsidRPr="00DA0239" w:rsidRDefault="001F3DE6" w:rsidP="001F3DE6">
      <w:pPr>
        <w:pStyle w:val="Heading3"/>
        <w:keepNext/>
        <w:keepLines/>
        <w:rPr>
          <w:i/>
        </w:rPr>
      </w:pPr>
      <w:bookmarkStart w:id="41" w:name="_Toc24374871"/>
      <w:bookmarkStart w:id="42" w:name="_Toc68012652"/>
      <w:r w:rsidRPr="00DA0239">
        <w:rPr>
          <w:i/>
        </w:rPr>
        <w:t>Financial Management Act 1995</w:t>
      </w:r>
      <w:bookmarkEnd w:id="41"/>
      <w:bookmarkEnd w:id="42"/>
    </w:p>
    <w:p w14:paraId="257E67AC" w14:textId="56FF21DC" w:rsidR="001F3DE6" w:rsidRPr="00DA0239" w:rsidRDefault="001F3DE6" w:rsidP="001F3DE6">
      <w:r w:rsidRPr="00DA0239">
        <w:t>The FMA provides the legislative basis for efficient and effective management of the NT Government’s financial resources. The FMA requires accountable officers to ensure their agency achieves proper internal control at all times. The FMA is supported by the Treasurer’s Directions, which expand on the requirements in the Act.</w:t>
      </w:r>
    </w:p>
    <w:p w14:paraId="7D5BEB67" w14:textId="77777777" w:rsidR="001F3DE6" w:rsidRPr="00F43B9B" w:rsidRDefault="001F3DE6" w:rsidP="001F3DE6">
      <w:pPr>
        <w:pStyle w:val="Heading3"/>
        <w:keepNext/>
        <w:keepLines/>
        <w:ind w:left="851" w:hanging="851"/>
        <w:rPr>
          <w:i/>
        </w:rPr>
      </w:pPr>
      <w:bookmarkStart w:id="43" w:name="_Toc24374872"/>
      <w:bookmarkStart w:id="44" w:name="_Toc68012653"/>
      <w:r w:rsidRPr="00F43B9B">
        <w:rPr>
          <w:i/>
        </w:rPr>
        <w:t>Independent Commissioner Against Corruption Act 2017</w:t>
      </w:r>
      <w:bookmarkEnd w:id="43"/>
      <w:bookmarkEnd w:id="44"/>
    </w:p>
    <w:p w14:paraId="4A62B7EB" w14:textId="34C762B7" w:rsidR="001F3DE6" w:rsidRPr="00F43B9B" w:rsidRDefault="001F3DE6" w:rsidP="001F3DE6">
      <w:r w:rsidRPr="00F43B9B">
        <w:t>The ICAC Act aims to address wrong doing in, or in connection with, public administration by providing a framework for appropriately detecting and dealing with improper conduct. Under section 9 of the ICAC</w:t>
      </w:r>
      <w:r w:rsidR="006D7689" w:rsidRPr="00F43B9B">
        <w:t> </w:t>
      </w:r>
      <w:r w:rsidRPr="00F43B9B">
        <w:t>Act, improper conduct includes:</w:t>
      </w:r>
    </w:p>
    <w:p w14:paraId="4836829E" w14:textId="77777777" w:rsidR="001F3DE6" w:rsidRPr="00F43B9B" w:rsidRDefault="001F3DE6" w:rsidP="001F3DE6">
      <w:pPr>
        <w:pStyle w:val="ListParagraph"/>
        <w:numPr>
          <w:ilvl w:val="0"/>
          <w:numId w:val="43"/>
        </w:numPr>
        <w:ind w:left="378"/>
      </w:pPr>
      <w:r w:rsidRPr="00F43B9B">
        <w:t>corrupt conduct (section 10 of the ICAC Act)</w:t>
      </w:r>
    </w:p>
    <w:p w14:paraId="6E3DD5D7" w14:textId="77777777" w:rsidR="001F3DE6" w:rsidRPr="00F43B9B" w:rsidRDefault="001F3DE6" w:rsidP="001F3DE6">
      <w:pPr>
        <w:pStyle w:val="ListParagraph"/>
        <w:numPr>
          <w:ilvl w:val="0"/>
          <w:numId w:val="43"/>
        </w:numPr>
        <w:ind w:left="378"/>
      </w:pPr>
      <w:r w:rsidRPr="00F43B9B">
        <w:t>misconduct (section 11 of the ICAC Act)</w:t>
      </w:r>
    </w:p>
    <w:p w14:paraId="55418F44" w14:textId="77777777" w:rsidR="001F3DE6" w:rsidRPr="00F43B9B" w:rsidRDefault="001F3DE6" w:rsidP="001F3DE6">
      <w:pPr>
        <w:pStyle w:val="ListParagraph"/>
        <w:numPr>
          <w:ilvl w:val="0"/>
          <w:numId w:val="43"/>
        </w:numPr>
        <w:ind w:left="378"/>
      </w:pPr>
      <w:r w:rsidRPr="00F43B9B">
        <w:t>unsatisfactory conduct (section 12 of the ICAC Act)</w:t>
      </w:r>
    </w:p>
    <w:p w14:paraId="4F220EC6" w14:textId="77777777" w:rsidR="001F3DE6" w:rsidRPr="00F43B9B" w:rsidRDefault="001F3DE6" w:rsidP="001F3DE6">
      <w:pPr>
        <w:pStyle w:val="ListParagraph"/>
        <w:numPr>
          <w:ilvl w:val="0"/>
          <w:numId w:val="43"/>
        </w:numPr>
        <w:ind w:left="378"/>
      </w:pPr>
      <w:r w:rsidRPr="00F43B9B">
        <w:t xml:space="preserve">anti-democratic conduct (section 15 of the ICAC Act). </w:t>
      </w:r>
    </w:p>
    <w:p w14:paraId="51A6DAAF" w14:textId="555F9C14" w:rsidR="00CE06ED" w:rsidRPr="00DA0239" w:rsidRDefault="006D7689" w:rsidP="001F3DE6">
      <w:r w:rsidRPr="00F43B9B">
        <w:t>Under section 22 of the ICAC Act, mandatory reporting directions and guidelines for public officers and public bodies are issued. Under these directions agencies must report improper conduct to the</w:t>
      </w:r>
      <w:r w:rsidR="00974EEC" w:rsidRPr="00F43B9B">
        <w:t xml:space="preserve"> </w:t>
      </w:r>
      <w:r w:rsidRPr="00F43B9B">
        <w:t>ICAC as soon as it determines there are reasonable grounds to suspect improper conduct, including matters that tend to show fraud has occurred.</w:t>
      </w:r>
      <w:r w:rsidRPr="00DA0239">
        <w:t xml:space="preserve"> </w:t>
      </w:r>
    </w:p>
    <w:p w14:paraId="415FDF2B" w14:textId="2CBA1261" w:rsidR="001F3DE6" w:rsidRPr="00DA0239" w:rsidRDefault="001F3DE6" w:rsidP="001F3DE6">
      <w:pPr>
        <w:pStyle w:val="Heading3"/>
        <w:keepNext/>
        <w:keepLines/>
        <w:rPr>
          <w:i/>
        </w:rPr>
      </w:pPr>
      <w:bookmarkStart w:id="45" w:name="_Toc24374873"/>
      <w:bookmarkStart w:id="46" w:name="_Toc68012654"/>
      <w:r w:rsidRPr="00DA0239">
        <w:rPr>
          <w:i/>
        </w:rPr>
        <w:t>Public Sector Employment and Management Act 1993</w:t>
      </w:r>
      <w:bookmarkEnd w:id="45"/>
      <w:bookmarkEnd w:id="46"/>
    </w:p>
    <w:p w14:paraId="16015E59" w14:textId="136623BA" w:rsidR="001F3DE6" w:rsidRPr="00DA0239" w:rsidRDefault="001F3DE6" w:rsidP="001F3DE6">
      <w:r w:rsidRPr="00DA0239">
        <w:t xml:space="preserve">The PSEMA provides guidance for managing employees and mandates compliance with the </w:t>
      </w:r>
      <w:r w:rsidR="00974EEC">
        <w:t>C</w:t>
      </w:r>
      <w:r w:rsidRPr="00DA0239">
        <w:t xml:space="preserve">ode of </w:t>
      </w:r>
      <w:r w:rsidR="00974EEC">
        <w:t>C</w:t>
      </w:r>
      <w:r w:rsidRPr="00DA0239">
        <w:t xml:space="preserve">onduct. PSEMA and </w:t>
      </w:r>
      <w:r w:rsidR="00974EEC">
        <w:t>C</w:t>
      </w:r>
      <w:r w:rsidRPr="00DA0239">
        <w:t xml:space="preserve">ode of </w:t>
      </w:r>
      <w:r w:rsidR="00974EEC">
        <w:t>C</w:t>
      </w:r>
      <w:r w:rsidRPr="00DA0239">
        <w:t>onduct requires employees to exhibit and be seen to exhibit, the highest ethical standards in carrying out their duties, and pursue and be seen to pursue, the best interests of the NT</w:t>
      </w:r>
      <w:r w:rsidR="00974EEC">
        <w:t> </w:t>
      </w:r>
      <w:r w:rsidRPr="00DA0239">
        <w:t>Government.</w:t>
      </w:r>
    </w:p>
    <w:p w14:paraId="4D8D3B1F" w14:textId="77777777" w:rsidR="001F3DE6" w:rsidRPr="00DA0239" w:rsidRDefault="001F3DE6" w:rsidP="001F3DE6">
      <w:pPr>
        <w:pStyle w:val="Heading3"/>
        <w:keepNext/>
        <w:keepLines/>
        <w:rPr>
          <w:i/>
        </w:rPr>
      </w:pPr>
      <w:bookmarkStart w:id="47" w:name="_Toc24374874"/>
      <w:bookmarkStart w:id="48" w:name="_Toc68012655"/>
      <w:r w:rsidRPr="00DA0239">
        <w:rPr>
          <w:i/>
        </w:rPr>
        <w:t>Procurement Act 1995</w:t>
      </w:r>
      <w:bookmarkEnd w:id="47"/>
      <w:bookmarkEnd w:id="48"/>
    </w:p>
    <w:p w14:paraId="3E21F658" w14:textId="77777777" w:rsidR="001F3DE6" w:rsidRPr="00DA0239" w:rsidRDefault="001F3DE6" w:rsidP="001F3DE6">
      <w:r w:rsidRPr="00DA0239">
        <w:t xml:space="preserve">The </w:t>
      </w:r>
      <w:r w:rsidRPr="00DA0239">
        <w:rPr>
          <w:i/>
        </w:rPr>
        <w:t>Procurement Act 1995</w:t>
      </w:r>
      <w:r w:rsidRPr="00DA0239">
        <w:t xml:space="preserve"> provides a structure for ethical procurement, which is supported by the NT Procurement Framework.</w:t>
      </w:r>
    </w:p>
    <w:p w14:paraId="37F45EE4" w14:textId="77777777" w:rsidR="001F3DE6" w:rsidRPr="00DA0239" w:rsidRDefault="001F3DE6" w:rsidP="001F3DE6">
      <w:pPr>
        <w:pStyle w:val="Heading3"/>
        <w:keepNext/>
        <w:keepLines/>
        <w:rPr>
          <w:i/>
        </w:rPr>
      </w:pPr>
      <w:bookmarkStart w:id="49" w:name="_Toc24374875"/>
      <w:bookmarkStart w:id="50" w:name="_Toc68012656"/>
      <w:r w:rsidRPr="00DA0239">
        <w:rPr>
          <w:i/>
        </w:rPr>
        <w:t>Information Act 2002</w:t>
      </w:r>
      <w:bookmarkEnd w:id="49"/>
      <w:bookmarkEnd w:id="50"/>
    </w:p>
    <w:p w14:paraId="34E93143" w14:textId="77777777" w:rsidR="001F3DE6" w:rsidRPr="00DA0239" w:rsidRDefault="001F3DE6" w:rsidP="001F3DE6">
      <w:r w:rsidRPr="00DA0239">
        <w:t xml:space="preserve">The </w:t>
      </w:r>
      <w:r w:rsidRPr="00DA0239">
        <w:rPr>
          <w:i/>
        </w:rPr>
        <w:t xml:space="preserve">Information Act 2002 </w:t>
      </w:r>
      <w:r w:rsidRPr="00DA0239">
        <w:t>provides public access to information, correction of personal information, responsible collection and handling of personal information, and appropriate records and archives management for the public sector.</w:t>
      </w:r>
    </w:p>
    <w:p w14:paraId="7113A869" w14:textId="77777777" w:rsidR="001F3DE6" w:rsidRPr="00DA0239" w:rsidRDefault="001F3DE6" w:rsidP="001F3DE6">
      <w:pPr>
        <w:pStyle w:val="Heading2"/>
        <w:keepLines/>
        <w:ind w:left="851" w:hanging="851"/>
      </w:pPr>
      <w:bookmarkStart w:id="51" w:name="_Toc24374876"/>
      <w:bookmarkStart w:id="52" w:name="_Toc68012657"/>
      <w:r w:rsidRPr="00DA0239">
        <w:lastRenderedPageBreak/>
        <w:t>Policy</w:t>
      </w:r>
      <w:bookmarkEnd w:id="51"/>
      <w:bookmarkEnd w:id="52"/>
    </w:p>
    <w:p w14:paraId="1A30B284" w14:textId="77777777" w:rsidR="001F3DE6" w:rsidRPr="00DA0239" w:rsidRDefault="001F3DE6" w:rsidP="001F3DE6">
      <w:pPr>
        <w:pStyle w:val="Heading3"/>
        <w:keepNext/>
        <w:keepLines/>
      </w:pPr>
      <w:bookmarkStart w:id="53" w:name="_Toc24374877"/>
      <w:bookmarkStart w:id="54" w:name="_Toc68012658"/>
      <w:r w:rsidRPr="00DA0239">
        <w:t>Fraud control framework</w:t>
      </w:r>
      <w:bookmarkEnd w:id="53"/>
      <w:bookmarkEnd w:id="54"/>
    </w:p>
    <w:p w14:paraId="593D3ADB" w14:textId="77777777" w:rsidR="001F3DE6" w:rsidRPr="00DA0239" w:rsidRDefault="001F3DE6" w:rsidP="001F3DE6">
      <w:r w:rsidRPr="00DA0239">
        <w:t>The Treasurer’s Direction – Fraud control combined with this guidance document sets the framework for articulating the NT Government’s expectations for agencies and government business divisions to prevent, detect and respond to allegations of fraud, suspicion of fraud or fraud incidents.</w:t>
      </w:r>
    </w:p>
    <w:p w14:paraId="1D07D9A6" w14:textId="77777777" w:rsidR="001F3DE6" w:rsidRPr="00DA0239" w:rsidRDefault="001F3DE6" w:rsidP="001F3DE6">
      <w:r w:rsidRPr="00DA0239">
        <w:t>Compliance with the Treasurer’s Direction – Fraud control is mandated under the FMA, which requires accountable officers to regard the Treasurer’s Directions when performing their duties related to the responsible financial management of their agencies.</w:t>
      </w:r>
    </w:p>
    <w:p w14:paraId="513572F8" w14:textId="77777777" w:rsidR="001F3DE6" w:rsidRPr="00DA0239" w:rsidRDefault="001F3DE6" w:rsidP="001F3DE6">
      <w:pPr>
        <w:pStyle w:val="Heading3"/>
        <w:keepNext/>
        <w:keepLines/>
      </w:pPr>
      <w:bookmarkStart w:id="55" w:name="_Toc24374878"/>
      <w:bookmarkStart w:id="56" w:name="_Toc68012659"/>
      <w:r w:rsidRPr="00DA0239">
        <w:t>Procurement framework</w:t>
      </w:r>
      <w:bookmarkEnd w:id="55"/>
      <w:bookmarkEnd w:id="56"/>
    </w:p>
    <w:p w14:paraId="0A8880BE" w14:textId="77777777" w:rsidR="001F3DE6" w:rsidRPr="00DA0239" w:rsidRDefault="001F3DE6" w:rsidP="001F3DE6">
      <w:r w:rsidRPr="00DA0239">
        <w:t xml:space="preserve">The procurement framework establishes the principles that must be applied to every procurement activity, which includes: value for Territory; </w:t>
      </w:r>
      <w:r w:rsidRPr="00DA0239">
        <w:rPr>
          <w:b/>
        </w:rPr>
        <w:t>ethical behaviour and fair dealing</w:t>
      </w:r>
      <w:r w:rsidRPr="00DA0239">
        <w:t>; open and effective competition; enhancing the capabilities of Territory enterprises and industries; and environmental protection.</w:t>
      </w:r>
    </w:p>
    <w:p w14:paraId="31BFBB09" w14:textId="77777777" w:rsidR="001F3DE6" w:rsidRPr="00DA0239" w:rsidRDefault="001F3DE6" w:rsidP="001F3DE6">
      <w:r w:rsidRPr="00DA0239">
        <w:t>The procurement rules outline the mandatory requirements, exceptions, exemptions and process options for all NT Government agencies and their employees when undertaking procurement activities.</w:t>
      </w:r>
    </w:p>
    <w:p w14:paraId="23772316" w14:textId="77777777" w:rsidR="001F3DE6" w:rsidRPr="00DA0239" w:rsidRDefault="001F3DE6" w:rsidP="001F3DE6">
      <w:pPr>
        <w:pStyle w:val="Heading3"/>
        <w:keepNext/>
        <w:keepLines/>
      </w:pPr>
      <w:bookmarkStart w:id="57" w:name="_Toc24374879"/>
      <w:bookmarkStart w:id="58" w:name="_Toc68012660"/>
      <w:r w:rsidRPr="00DA0239">
        <w:t>Records management framework</w:t>
      </w:r>
      <w:bookmarkEnd w:id="57"/>
      <w:bookmarkEnd w:id="58"/>
    </w:p>
    <w:p w14:paraId="2C89BC2A" w14:textId="77777777" w:rsidR="001F3DE6" w:rsidRPr="00DA0239" w:rsidRDefault="001F3DE6" w:rsidP="001F3DE6">
      <w:r w:rsidRPr="00DA0239">
        <w:t>The records management framework establishes the provisions for access to information, privacy, records and archives management (including disposal, security and storage), and establishes the role of the Information Commissioner.</w:t>
      </w:r>
    </w:p>
    <w:p w14:paraId="3B046170" w14:textId="77777777" w:rsidR="001F3DE6" w:rsidRPr="00DA0239" w:rsidRDefault="001F3DE6" w:rsidP="001F3DE6">
      <w:r w:rsidRPr="00DA0239">
        <w:t>The provision of information access and good records management enables the NT Government to make sound decisions, deliver quality services and provide important evidence of its business. Information records should have integrity, be accurate, authentic and accessible only to those who have a right to access the information.</w:t>
      </w:r>
    </w:p>
    <w:p w14:paraId="321AD8C9" w14:textId="77777777" w:rsidR="001F3DE6" w:rsidRPr="00DA0239" w:rsidRDefault="001F3DE6" w:rsidP="001F3DE6">
      <w:pPr>
        <w:pStyle w:val="Heading2"/>
        <w:keepLines/>
        <w:ind w:left="851" w:hanging="851"/>
      </w:pPr>
      <w:bookmarkStart w:id="59" w:name="_Toc24374880"/>
      <w:bookmarkStart w:id="60" w:name="_Toc68012661"/>
      <w:r w:rsidRPr="00DA0239">
        <w:t>Governance</w:t>
      </w:r>
      <w:bookmarkEnd w:id="59"/>
      <w:bookmarkEnd w:id="60"/>
    </w:p>
    <w:p w14:paraId="4AFB5B5B" w14:textId="77777777" w:rsidR="001F3DE6" w:rsidRPr="00DA0239" w:rsidRDefault="001F3DE6" w:rsidP="001F3DE6">
      <w:r w:rsidRPr="00DA0239">
        <w:t>Fundamental to sound fraud management is a governance structure that appropriately reflects the operating environment of an agency. An effective structure will assist agencies to promote ethical and professional business practices, improve accountability and contribute to quality outcomes.</w:t>
      </w:r>
    </w:p>
    <w:p w14:paraId="27EC7EB6" w14:textId="64BCD147" w:rsidR="001F3DE6" w:rsidRPr="00DA0239" w:rsidRDefault="001F3DE6" w:rsidP="001F3DE6">
      <w:r w:rsidRPr="00DA0239">
        <w:t>The agency’s audit and risk committee can play a key role in building awareness that fraud control interacts and links with other governance frameworks across the agency. This understanding provides for fraud and possible impacts to be considered at appropriate times when significant changes or decisions occur, such as implement</w:t>
      </w:r>
      <w:r w:rsidR="00463B1D">
        <w:t>ing</w:t>
      </w:r>
      <w:r w:rsidRPr="00DA0239">
        <w:t xml:space="preserve"> new policies and programs.</w:t>
      </w:r>
    </w:p>
    <w:p w14:paraId="36C5DEFD" w14:textId="77777777" w:rsidR="001F3DE6" w:rsidRPr="00DA0239" w:rsidRDefault="001F3DE6" w:rsidP="001F3DE6">
      <w:r w:rsidRPr="00DA0239">
        <w:t>Practical examples of linking fraud control across governance structures include:</w:t>
      </w:r>
    </w:p>
    <w:p w14:paraId="600865B4" w14:textId="77777777" w:rsidR="001F3DE6" w:rsidRPr="00DA0239" w:rsidRDefault="001F3DE6" w:rsidP="001F3DE6">
      <w:pPr>
        <w:pStyle w:val="ListBullet"/>
        <w:numPr>
          <w:ilvl w:val="0"/>
          <w:numId w:val="37"/>
        </w:numPr>
      </w:pPr>
      <w:r w:rsidRPr="00DA0239">
        <w:t xml:space="preserve">linking fraud risk assessment updates to the agency’s risk assessment and business planning processes – this ensures fraud and its possible consequences can be formally considered in context with other significant risks facing the agency </w:t>
      </w:r>
    </w:p>
    <w:p w14:paraId="3D328368" w14:textId="471F126E" w:rsidR="001F3DE6" w:rsidRPr="00DA0239" w:rsidRDefault="001F3DE6" w:rsidP="001F3DE6">
      <w:pPr>
        <w:pStyle w:val="ListBullet"/>
        <w:numPr>
          <w:ilvl w:val="0"/>
          <w:numId w:val="37"/>
        </w:numPr>
      </w:pPr>
      <w:r w:rsidRPr="00DA0239">
        <w:t>implementing processes to ensure compliance strategies are informed by the outcomes of the agency’s fraud risk assessment and fraud control plan.</w:t>
      </w:r>
    </w:p>
    <w:p w14:paraId="55E7FE87" w14:textId="29F8D612" w:rsidR="001F3DE6" w:rsidRPr="00DA0239" w:rsidRDefault="001F3DE6" w:rsidP="00B86BCE">
      <w:pPr>
        <w:pStyle w:val="Heading1"/>
        <w:keepLines/>
        <w:ind w:left="425" w:hanging="425"/>
      </w:pPr>
      <w:bookmarkStart w:id="61" w:name="_Toc24374881"/>
      <w:bookmarkStart w:id="62" w:name="_Toc68012662"/>
      <w:r w:rsidRPr="00DA0239">
        <w:lastRenderedPageBreak/>
        <w:t>Fraud control – overview</w:t>
      </w:r>
      <w:bookmarkEnd w:id="61"/>
      <w:bookmarkEnd w:id="62"/>
    </w:p>
    <w:p w14:paraId="401C6167" w14:textId="77777777" w:rsidR="001F3DE6" w:rsidRPr="00DA0239" w:rsidRDefault="001F3DE6" w:rsidP="001F3DE6">
      <w:r w:rsidRPr="00DA0239">
        <w:t>Fraud control require implementation of key strategies that contribute to an effective fraud control framework. To be effective, each strategy should be subject to active management and ownership, and in proportion to the size, scope, complexity and risk profile of the agency.</w:t>
      </w:r>
    </w:p>
    <w:p w14:paraId="1BD17686" w14:textId="77777777" w:rsidR="001F3DE6" w:rsidRPr="00DA0239" w:rsidRDefault="001F3DE6" w:rsidP="001F3DE6">
      <w:r w:rsidRPr="00DA0239">
        <w:t>Leveraging the knowledge, skills, and experience from various areas, such as finance, human resources, and audit and risk, is critical in achieving an effective fraud control strategy.</w:t>
      </w:r>
    </w:p>
    <w:p w14:paraId="4DBCBECE" w14:textId="77777777" w:rsidR="001F3DE6" w:rsidRPr="00DA0239" w:rsidRDefault="001F3DE6" w:rsidP="001F3DE6">
      <w:pPr>
        <w:pStyle w:val="Heading2"/>
        <w:keepLines/>
        <w:ind w:left="851" w:hanging="851"/>
      </w:pPr>
      <w:bookmarkStart w:id="63" w:name="_Toc24374882"/>
      <w:bookmarkStart w:id="64" w:name="_Toc68012663"/>
      <w:r w:rsidRPr="00DA0239">
        <w:t>Fraud control strategies</w:t>
      </w:r>
      <w:bookmarkEnd w:id="63"/>
      <w:bookmarkEnd w:id="64"/>
    </w:p>
    <w:p w14:paraId="5CF0D3A7" w14:textId="77777777" w:rsidR="001F3DE6" w:rsidRPr="00DA0239" w:rsidRDefault="001F3DE6" w:rsidP="001F3DE6">
      <w:r w:rsidRPr="00DA0239">
        <w:t>Fraud control strategies can be broadly categorised into five themes, as follows:</w:t>
      </w:r>
    </w:p>
    <w:p w14:paraId="1DF4A050" w14:textId="77777777" w:rsidR="001F3DE6" w:rsidRPr="00DA0239" w:rsidRDefault="001F3DE6" w:rsidP="001F3DE6">
      <w:pPr>
        <w:pStyle w:val="ListNumber"/>
        <w:numPr>
          <w:ilvl w:val="0"/>
          <w:numId w:val="32"/>
        </w:numPr>
      </w:pPr>
      <w:r w:rsidRPr="00DA0239">
        <w:rPr>
          <w:b/>
        </w:rPr>
        <w:t>Fraud prevention</w:t>
      </w:r>
      <w:r w:rsidRPr="00DA0239">
        <w:t xml:space="preserve"> – strategies designed to prevent fraud from occurring.</w:t>
      </w:r>
    </w:p>
    <w:p w14:paraId="4CB6CD17" w14:textId="77777777" w:rsidR="001F3DE6" w:rsidRPr="00DA0239" w:rsidRDefault="001F3DE6" w:rsidP="001F3DE6">
      <w:pPr>
        <w:pStyle w:val="ListNumber"/>
        <w:numPr>
          <w:ilvl w:val="0"/>
          <w:numId w:val="32"/>
        </w:numPr>
      </w:pPr>
      <w:r w:rsidRPr="00DA0239">
        <w:rPr>
          <w:b/>
        </w:rPr>
        <w:t>Fraud detection</w:t>
      </w:r>
      <w:r w:rsidRPr="00DA0239">
        <w:t xml:space="preserve"> – strategies to identify fraud as soon as possible after it has occurred.</w:t>
      </w:r>
    </w:p>
    <w:p w14:paraId="1BE6D5C2" w14:textId="77777777" w:rsidR="001F3DE6" w:rsidRPr="00DA0239" w:rsidRDefault="001F3DE6" w:rsidP="001F3DE6">
      <w:pPr>
        <w:pStyle w:val="ListNumber"/>
        <w:numPr>
          <w:ilvl w:val="0"/>
          <w:numId w:val="32"/>
        </w:numPr>
      </w:pPr>
      <w:r w:rsidRPr="00DA0239">
        <w:rPr>
          <w:b/>
        </w:rPr>
        <w:t>Fraud response</w:t>
      </w:r>
      <w:r w:rsidRPr="00DA0239">
        <w:t xml:space="preserve"> – systems and processes that assist an agency to respond appropriately to alleged fraud when detected or otherwise coming to the agency’s notice.</w:t>
      </w:r>
    </w:p>
    <w:p w14:paraId="01A32442" w14:textId="77777777" w:rsidR="001F3DE6" w:rsidRPr="00DA0239" w:rsidRDefault="001F3DE6" w:rsidP="001F3DE6">
      <w:pPr>
        <w:pStyle w:val="ListNumber"/>
        <w:numPr>
          <w:ilvl w:val="0"/>
          <w:numId w:val="32"/>
        </w:numPr>
      </w:pPr>
      <w:r w:rsidRPr="00DA0239">
        <w:rPr>
          <w:b/>
        </w:rPr>
        <w:t>Fraud monitoring and evaluation</w:t>
      </w:r>
      <w:r w:rsidRPr="00DA0239">
        <w:t xml:space="preserve"> – strategies to provide assurance that legislative responsibilities are being met, policies and procedures are effective and complied with, and improvements are identified.</w:t>
      </w:r>
    </w:p>
    <w:p w14:paraId="6AB2B4F7" w14:textId="77777777" w:rsidR="001F3DE6" w:rsidRPr="00DA0239" w:rsidRDefault="001F3DE6" w:rsidP="001F3DE6">
      <w:pPr>
        <w:pStyle w:val="ListNumber"/>
        <w:numPr>
          <w:ilvl w:val="0"/>
          <w:numId w:val="32"/>
        </w:numPr>
      </w:pPr>
      <w:r w:rsidRPr="00DA0239">
        <w:rPr>
          <w:b/>
        </w:rPr>
        <w:t>Fraud recordkeeping</w:t>
      </w:r>
      <w:r w:rsidRPr="00DA0239">
        <w:t xml:space="preserve"> – processes for agencies to appropriately record fraud matters such as suspected, alleged or actual fraud incidents.</w:t>
      </w:r>
    </w:p>
    <w:p w14:paraId="64D56263" w14:textId="77777777" w:rsidR="001F3DE6" w:rsidRPr="00DA0239" w:rsidRDefault="001F3DE6" w:rsidP="001F3DE6">
      <w:r w:rsidRPr="00DA0239">
        <w:t xml:space="preserve">To guide the development of fraud control strategies, refer to </w:t>
      </w:r>
      <w:r w:rsidRPr="002437DC">
        <w:t>Appendix B</w:t>
      </w:r>
      <w:r w:rsidRPr="00DA0239">
        <w:t xml:space="preserve"> for better practice checklists.</w:t>
      </w:r>
    </w:p>
    <w:p w14:paraId="692C6287" w14:textId="77777777" w:rsidR="001F3DE6" w:rsidRPr="00DA0239" w:rsidRDefault="001F3DE6" w:rsidP="001F3DE6">
      <w:pPr>
        <w:pStyle w:val="Heading3"/>
        <w:keepNext/>
        <w:keepLines/>
      </w:pPr>
      <w:bookmarkStart w:id="65" w:name="_Ref509327889"/>
      <w:bookmarkStart w:id="66" w:name="_Toc24374883"/>
      <w:bookmarkStart w:id="67" w:name="_Toc68012664"/>
      <w:r w:rsidRPr="00DA0239">
        <w:t>Sources</w:t>
      </w:r>
      <w:bookmarkEnd w:id="65"/>
      <w:bookmarkEnd w:id="66"/>
      <w:bookmarkEnd w:id="67"/>
    </w:p>
    <w:p w14:paraId="66CCCAD4" w14:textId="77777777" w:rsidR="001F3DE6" w:rsidRPr="00DA0239" w:rsidRDefault="001F3DE6" w:rsidP="001F3DE6">
      <w:r w:rsidRPr="00DA0239">
        <w:t>There are three main sources of fraud, which should be considered when developing fraud control strategies and identifying fraud risks. The three sources are:</w:t>
      </w:r>
    </w:p>
    <w:p w14:paraId="598E1589" w14:textId="77777777" w:rsidR="001F3DE6" w:rsidRPr="00DA0239" w:rsidRDefault="001F3DE6" w:rsidP="001F3DE6">
      <w:pPr>
        <w:pStyle w:val="ListParagraph"/>
        <w:numPr>
          <w:ilvl w:val="0"/>
          <w:numId w:val="28"/>
        </w:numPr>
      </w:pPr>
      <w:r w:rsidRPr="00DA0239">
        <w:rPr>
          <w:b/>
        </w:rPr>
        <w:t>Internal</w:t>
      </w:r>
      <w:r w:rsidRPr="00DA0239">
        <w:t> – such as employees or contractors.</w:t>
      </w:r>
    </w:p>
    <w:p w14:paraId="3ADCFF8A" w14:textId="77777777" w:rsidR="001F3DE6" w:rsidRPr="00DA0239" w:rsidRDefault="001F3DE6" w:rsidP="001F3DE6">
      <w:pPr>
        <w:pStyle w:val="ListParagraph"/>
        <w:numPr>
          <w:ilvl w:val="0"/>
          <w:numId w:val="28"/>
        </w:numPr>
      </w:pPr>
      <w:r w:rsidRPr="00DA0239">
        <w:rPr>
          <w:b/>
        </w:rPr>
        <w:t>External</w:t>
      </w:r>
      <w:r w:rsidRPr="00DA0239">
        <w:t> – such as clients, consultants, service providers or other members of the public.</w:t>
      </w:r>
    </w:p>
    <w:p w14:paraId="4B4411A5" w14:textId="77777777" w:rsidR="001F3DE6" w:rsidRPr="00DA0239" w:rsidRDefault="001F3DE6" w:rsidP="001F3DE6">
      <w:pPr>
        <w:pStyle w:val="ListParagraph"/>
        <w:numPr>
          <w:ilvl w:val="0"/>
          <w:numId w:val="28"/>
        </w:numPr>
      </w:pPr>
      <w:r w:rsidRPr="00DA0239">
        <w:rPr>
          <w:b/>
        </w:rPr>
        <w:t>Collusion</w:t>
      </w:r>
      <w:r w:rsidRPr="00DA0239">
        <w:t> – internal and or external sources colluding together.</w:t>
      </w:r>
    </w:p>
    <w:p w14:paraId="0D65CFD8" w14:textId="77777777" w:rsidR="001F3DE6" w:rsidRPr="00DA0239" w:rsidRDefault="001F3DE6" w:rsidP="001F3DE6">
      <w:pPr>
        <w:pStyle w:val="Heading3"/>
        <w:keepNext/>
        <w:keepLines/>
      </w:pPr>
      <w:bookmarkStart w:id="68" w:name="_Toc24374884"/>
      <w:bookmarkStart w:id="69" w:name="_Toc68012665"/>
      <w:r w:rsidRPr="00DA0239">
        <w:t>Conditions</w:t>
      </w:r>
      <w:bookmarkEnd w:id="68"/>
      <w:bookmarkEnd w:id="69"/>
    </w:p>
    <w:p w14:paraId="15E35056" w14:textId="77777777" w:rsidR="001F3DE6" w:rsidRPr="00DA0239" w:rsidRDefault="001F3DE6" w:rsidP="001F3DE6">
      <w:r w:rsidRPr="00DA0239">
        <w:t>Fraud requires three conditions:</w:t>
      </w:r>
    </w:p>
    <w:p w14:paraId="4C8DB5EE" w14:textId="13ADDB45" w:rsidR="001F3DE6" w:rsidRPr="00DA0239" w:rsidRDefault="001F3DE6" w:rsidP="001F3DE6">
      <w:pPr>
        <w:pStyle w:val="ListNumber"/>
        <w:numPr>
          <w:ilvl w:val="0"/>
          <w:numId w:val="33"/>
        </w:numPr>
      </w:pPr>
      <w:r w:rsidRPr="00DA0239">
        <w:rPr>
          <w:b/>
        </w:rPr>
        <w:t>Opportunity </w:t>
      </w:r>
      <w:r w:rsidRPr="00DA0239">
        <w:t>– such as that given by inadequate internal or external controls</w:t>
      </w:r>
      <w:r w:rsidR="00C25135">
        <w:t>.</w:t>
      </w:r>
    </w:p>
    <w:p w14:paraId="73893842" w14:textId="035CB436" w:rsidR="001F3DE6" w:rsidRPr="00DA0239" w:rsidRDefault="001F3DE6" w:rsidP="001F3DE6">
      <w:pPr>
        <w:pStyle w:val="ListNumber"/>
        <w:numPr>
          <w:ilvl w:val="0"/>
          <w:numId w:val="33"/>
        </w:numPr>
      </w:pPr>
      <w:r w:rsidRPr="00DA0239">
        <w:rPr>
          <w:b/>
        </w:rPr>
        <w:t>Motivation </w:t>
      </w:r>
      <w:r w:rsidRPr="00DA0239">
        <w:t>– from incentives to be gained or pressures that provide impetus to fraudulent conduct</w:t>
      </w:r>
      <w:r w:rsidR="00C25135">
        <w:t>.</w:t>
      </w:r>
    </w:p>
    <w:p w14:paraId="72404325" w14:textId="77777777" w:rsidR="001F3DE6" w:rsidRPr="00DA0239" w:rsidRDefault="001F3DE6" w:rsidP="001F3DE6">
      <w:pPr>
        <w:pStyle w:val="ListNumber"/>
        <w:numPr>
          <w:ilvl w:val="0"/>
          <w:numId w:val="33"/>
        </w:numPr>
      </w:pPr>
      <w:r w:rsidRPr="00DA0239">
        <w:rPr>
          <w:b/>
        </w:rPr>
        <w:t>Rationalisation </w:t>
      </w:r>
      <w:r w:rsidRPr="00DA0239">
        <w:t>– or justification.</w:t>
      </w:r>
    </w:p>
    <w:p w14:paraId="265CD65B" w14:textId="77777777" w:rsidR="001F3DE6" w:rsidRPr="00DA0239" w:rsidRDefault="001F3DE6" w:rsidP="001F3DE6">
      <w:pPr>
        <w:pStyle w:val="ListNumber"/>
      </w:pPr>
      <w:r w:rsidRPr="00F43B9B">
        <w:t xml:space="preserve">Motivation and rationalisation are human factors and are difficult to mitigate. To minimise the occurrence of fraud, the primary focus of fraud control strategies should be on restricting </w:t>
      </w:r>
      <w:r w:rsidRPr="00F43B9B">
        <w:rPr>
          <w:b/>
        </w:rPr>
        <w:t>opportunity</w:t>
      </w:r>
      <w:r w:rsidRPr="00F43B9B">
        <w:t xml:space="preserve"> through regular prevention awareness activities.</w:t>
      </w:r>
    </w:p>
    <w:p w14:paraId="52983AE6" w14:textId="77777777" w:rsidR="001F3DE6" w:rsidRPr="00DA0239" w:rsidRDefault="001F3DE6" w:rsidP="001F3DE6">
      <w:pPr>
        <w:pStyle w:val="Heading3"/>
        <w:keepNext/>
        <w:keepLines/>
      </w:pPr>
      <w:bookmarkStart w:id="70" w:name="_Toc24374885"/>
      <w:bookmarkStart w:id="71" w:name="_Toc68012666"/>
      <w:r w:rsidRPr="00DA0239">
        <w:t>Executive oversight</w:t>
      </w:r>
      <w:bookmarkEnd w:id="70"/>
      <w:bookmarkEnd w:id="71"/>
    </w:p>
    <w:p w14:paraId="35185B3A" w14:textId="77777777" w:rsidR="001F3DE6" w:rsidRPr="00DA0239" w:rsidRDefault="001F3DE6" w:rsidP="001F3DE6">
      <w:r w:rsidRPr="00DA0239">
        <w:t>Senior executive oversight through sound governance arrangements will ensure each fraud control strategy does not operate in isolation, and interdependencies are effectively identified and managed appropriately.</w:t>
      </w:r>
    </w:p>
    <w:p w14:paraId="02709977" w14:textId="4FF39789" w:rsidR="001F3DE6" w:rsidRPr="00DA0239" w:rsidRDefault="001F3DE6" w:rsidP="001F3DE6">
      <w:r w:rsidRPr="002437DC">
        <w:lastRenderedPageBreak/>
        <w:fldChar w:fldCharType="begin"/>
      </w:r>
      <w:r w:rsidRPr="002437DC">
        <w:instrText xml:space="preserve"> REF _Ref505947936 \h </w:instrText>
      </w:r>
      <w:r w:rsidR="003372FC" w:rsidRPr="002437DC">
        <w:instrText xml:space="preserve"> \* MERGEFORMAT </w:instrText>
      </w:r>
      <w:r w:rsidRPr="002437DC">
        <w:fldChar w:fldCharType="separate"/>
      </w:r>
      <w:r w:rsidR="00267077" w:rsidRPr="002437DC">
        <w:rPr>
          <w:rFonts w:cs="Arial"/>
          <w:iCs/>
        </w:rPr>
        <w:t>Table </w:t>
      </w:r>
      <w:r w:rsidR="00267077">
        <w:rPr>
          <w:rFonts w:cs="Arial"/>
          <w:iCs/>
        </w:rPr>
        <w:t>1</w:t>
      </w:r>
      <w:r w:rsidRPr="002437DC">
        <w:fldChar w:fldCharType="end"/>
      </w:r>
      <w:r w:rsidRPr="00C25135">
        <w:t xml:space="preserve"> outlines</w:t>
      </w:r>
      <w:r w:rsidRPr="00DA0239">
        <w:t xml:space="preserve"> the types of considerations senior executives can engage in their agency’s fraud control strategies.</w:t>
      </w:r>
    </w:p>
    <w:p w14:paraId="34BC1218" w14:textId="21E1EC10" w:rsidR="001F3DE6" w:rsidRPr="00DA0239" w:rsidRDefault="001F3DE6" w:rsidP="001F3DE6">
      <w:pPr>
        <w:pStyle w:val="Caption"/>
        <w:rPr>
          <w:rFonts w:cs="Arial"/>
          <w:iCs w:val="0"/>
          <w:sz w:val="22"/>
          <w:szCs w:val="22"/>
        </w:rPr>
      </w:pPr>
      <w:bookmarkStart w:id="72" w:name="_Ref505947936"/>
      <w:r w:rsidRPr="002437DC">
        <w:rPr>
          <w:rFonts w:cs="Arial"/>
          <w:iCs w:val="0"/>
          <w:sz w:val="22"/>
          <w:szCs w:val="22"/>
        </w:rPr>
        <w:t>Table </w:t>
      </w:r>
      <w:r w:rsidRPr="002437DC">
        <w:rPr>
          <w:rFonts w:cs="Arial"/>
          <w:iCs w:val="0"/>
          <w:sz w:val="22"/>
          <w:szCs w:val="22"/>
        </w:rPr>
        <w:fldChar w:fldCharType="begin"/>
      </w:r>
      <w:r w:rsidRPr="002437DC">
        <w:rPr>
          <w:rFonts w:cs="Arial"/>
          <w:iCs w:val="0"/>
          <w:sz w:val="22"/>
          <w:szCs w:val="22"/>
        </w:rPr>
        <w:instrText xml:space="preserve"> SEQ Table \* ARABIC </w:instrText>
      </w:r>
      <w:r w:rsidRPr="002437DC">
        <w:rPr>
          <w:rFonts w:cs="Arial"/>
          <w:iCs w:val="0"/>
          <w:sz w:val="22"/>
          <w:szCs w:val="22"/>
        </w:rPr>
        <w:fldChar w:fldCharType="separate"/>
      </w:r>
      <w:r w:rsidR="00267077">
        <w:rPr>
          <w:rFonts w:cs="Arial"/>
          <w:iCs w:val="0"/>
          <w:noProof/>
          <w:sz w:val="22"/>
          <w:szCs w:val="22"/>
        </w:rPr>
        <w:t>1</w:t>
      </w:r>
      <w:r w:rsidRPr="002437DC">
        <w:rPr>
          <w:rFonts w:cs="Arial"/>
          <w:iCs w:val="0"/>
          <w:sz w:val="22"/>
          <w:szCs w:val="22"/>
        </w:rPr>
        <w:fldChar w:fldCharType="end"/>
      </w:r>
      <w:bookmarkEnd w:id="72"/>
      <w:r w:rsidRPr="002437DC">
        <w:rPr>
          <w:rFonts w:cs="Arial"/>
          <w:iCs w:val="0"/>
          <w:sz w:val="22"/>
          <w:szCs w:val="22"/>
        </w:rPr>
        <w:t>.</w:t>
      </w:r>
      <w:r w:rsidRPr="00DA0239">
        <w:rPr>
          <w:rFonts w:cs="Arial"/>
          <w:iCs w:val="0"/>
          <w:sz w:val="22"/>
          <w:szCs w:val="22"/>
        </w:rPr>
        <w:t xml:space="preserve"> Considerations for fraud control</w:t>
      </w:r>
    </w:p>
    <w:tbl>
      <w:tblPr>
        <w:tblStyle w:val="NTGtable1"/>
        <w:tblW w:w="0" w:type="auto"/>
        <w:tblLook w:val="0420" w:firstRow="1" w:lastRow="0" w:firstColumn="0" w:lastColumn="0" w:noHBand="0" w:noVBand="1"/>
        <w:tblDescription w:val="Consideration for fraud control shwoing two columns control and description"/>
      </w:tblPr>
      <w:tblGrid>
        <w:gridCol w:w="1271"/>
        <w:gridCol w:w="8357"/>
      </w:tblGrid>
      <w:tr w:rsidR="001F3DE6" w:rsidRPr="00DA0239" w14:paraId="517C2101" w14:textId="77777777" w:rsidTr="002B661F">
        <w:trPr>
          <w:cnfStyle w:val="100000000000" w:firstRow="1" w:lastRow="0" w:firstColumn="0" w:lastColumn="0" w:oddVBand="0" w:evenVBand="0" w:oddHBand="0" w:evenHBand="0" w:firstRowFirstColumn="0" w:firstRowLastColumn="0" w:lastRowFirstColumn="0" w:lastRowLastColumn="0"/>
        </w:trPr>
        <w:tc>
          <w:tcPr>
            <w:tcW w:w="1271" w:type="dxa"/>
          </w:tcPr>
          <w:p w14:paraId="2E0EEE7A" w14:textId="77777777" w:rsidR="001F3DE6" w:rsidRPr="00DA0239" w:rsidRDefault="001F3DE6" w:rsidP="001F3DE6">
            <w:r w:rsidRPr="00DA0239">
              <w:t>Control</w:t>
            </w:r>
          </w:p>
        </w:tc>
        <w:tc>
          <w:tcPr>
            <w:tcW w:w="8357" w:type="dxa"/>
          </w:tcPr>
          <w:p w14:paraId="0DDF7AF1" w14:textId="77777777" w:rsidR="001F3DE6" w:rsidRPr="00DA0239" w:rsidRDefault="001F3DE6" w:rsidP="001F3DE6">
            <w:r w:rsidRPr="00DA0239">
              <w:t>Description</w:t>
            </w:r>
          </w:p>
        </w:tc>
      </w:tr>
      <w:tr w:rsidR="001F3DE6" w:rsidRPr="00DA0239" w14:paraId="69FA7802" w14:textId="77777777" w:rsidTr="002437DC">
        <w:tc>
          <w:tcPr>
            <w:tcW w:w="1271" w:type="dxa"/>
            <w:vAlign w:val="top"/>
          </w:tcPr>
          <w:p w14:paraId="220AF8B5" w14:textId="77777777" w:rsidR="001F3DE6" w:rsidRPr="00DA0239" w:rsidRDefault="001F3DE6">
            <w:pPr>
              <w:spacing w:after="20"/>
              <w:rPr>
                <w:b/>
              </w:rPr>
            </w:pPr>
            <w:r w:rsidRPr="00DA0239">
              <w:rPr>
                <w:b/>
              </w:rPr>
              <w:t>Who</w:t>
            </w:r>
          </w:p>
        </w:tc>
        <w:tc>
          <w:tcPr>
            <w:tcW w:w="8357" w:type="dxa"/>
          </w:tcPr>
          <w:p w14:paraId="19F40D53" w14:textId="77777777" w:rsidR="001F3DE6" w:rsidRPr="00DA0239" w:rsidRDefault="001F3DE6" w:rsidP="001F3DE6">
            <w:pPr>
              <w:pStyle w:val="NTGTableBulletList1"/>
            </w:pPr>
            <w:r w:rsidRPr="00DA0239">
              <w:t>Who reviews and evaluates the fraud control plan?</w:t>
            </w:r>
          </w:p>
          <w:p w14:paraId="42AFED43" w14:textId="77777777" w:rsidR="001F3DE6" w:rsidRPr="00DA0239" w:rsidRDefault="001F3DE6" w:rsidP="001F3DE6">
            <w:pPr>
              <w:pStyle w:val="NTGTableBulletList1"/>
            </w:pPr>
            <w:r w:rsidRPr="00DA0239">
              <w:t>Who has or has not attended fraud awareness training?</w:t>
            </w:r>
          </w:p>
          <w:p w14:paraId="722E0172" w14:textId="77777777" w:rsidR="001F3DE6" w:rsidRPr="00DA0239" w:rsidRDefault="001F3DE6" w:rsidP="001F3DE6">
            <w:pPr>
              <w:pStyle w:val="NTGTableBulletList1"/>
            </w:pPr>
            <w:r w:rsidRPr="00DA0239">
              <w:t>Who analyses the fraud risks in my agency or program?</w:t>
            </w:r>
          </w:p>
        </w:tc>
      </w:tr>
      <w:tr w:rsidR="001F3DE6" w:rsidRPr="00DA0239" w14:paraId="4F2BC1E9" w14:textId="77777777" w:rsidTr="002437DC">
        <w:trPr>
          <w:cnfStyle w:val="000000010000" w:firstRow="0" w:lastRow="0" w:firstColumn="0" w:lastColumn="0" w:oddVBand="0" w:evenVBand="0" w:oddHBand="0" w:evenHBand="1" w:firstRowFirstColumn="0" w:firstRowLastColumn="0" w:lastRowFirstColumn="0" w:lastRowLastColumn="0"/>
        </w:trPr>
        <w:tc>
          <w:tcPr>
            <w:tcW w:w="1271" w:type="dxa"/>
            <w:vAlign w:val="top"/>
          </w:tcPr>
          <w:p w14:paraId="48DADFD5" w14:textId="77777777" w:rsidR="001F3DE6" w:rsidRPr="00DA0239" w:rsidRDefault="001F3DE6">
            <w:pPr>
              <w:spacing w:after="20"/>
              <w:rPr>
                <w:b/>
              </w:rPr>
            </w:pPr>
            <w:r w:rsidRPr="00DA0239">
              <w:rPr>
                <w:b/>
              </w:rPr>
              <w:t>What</w:t>
            </w:r>
          </w:p>
        </w:tc>
        <w:tc>
          <w:tcPr>
            <w:tcW w:w="8357" w:type="dxa"/>
          </w:tcPr>
          <w:p w14:paraId="0FC9D8EE" w14:textId="77777777" w:rsidR="001F3DE6" w:rsidRPr="00DA0239" w:rsidRDefault="001F3DE6" w:rsidP="001F3DE6">
            <w:pPr>
              <w:pStyle w:val="NTGTableBulletList1"/>
            </w:pPr>
            <w:r w:rsidRPr="00DA0239">
              <w:t>What are the drivers of fraud risk at the agency or program level?</w:t>
            </w:r>
          </w:p>
          <w:p w14:paraId="4D93E12D" w14:textId="77777777" w:rsidR="001F3DE6" w:rsidRPr="00DA0239" w:rsidRDefault="001F3DE6" w:rsidP="001F3DE6">
            <w:pPr>
              <w:pStyle w:val="NTGTableBulletList1"/>
            </w:pPr>
            <w:r w:rsidRPr="00DA0239">
              <w:t>What is my role in fraud control?</w:t>
            </w:r>
          </w:p>
          <w:p w14:paraId="3D325676" w14:textId="77777777" w:rsidR="001F3DE6" w:rsidRPr="00DA0239" w:rsidRDefault="001F3DE6" w:rsidP="001F3DE6">
            <w:pPr>
              <w:pStyle w:val="NTGTableBulletList1"/>
            </w:pPr>
            <w:r w:rsidRPr="00DA0239">
              <w:t>What is a proportionate response to fraud risks in my agency or program?</w:t>
            </w:r>
          </w:p>
        </w:tc>
      </w:tr>
      <w:tr w:rsidR="001F3DE6" w:rsidRPr="00DA0239" w14:paraId="39451C8F" w14:textId="77777777" w:rsidTr="002437DC">
        <w:tc>
          <w:tcPr>
            <w:tcW w:w="1271" w:type="dxa"/>
            <w:vAlign w:val="top"/>
          </w:tcPr>
          <w:p w14:paraId="5CBAE7B4" w14:textId="77777777" w:rsidR="001F3DE6" w:rsidRPr="00DA0239" w:rsidRDefault="001F3DE6">
            <w:pPr>
              <w:spacing w:after="20"/>
              <w:rPr>
                <w:b/>
              </w:rPr>
            </w:pPr>
            <w:r w:rsidRPr="00DA0239">
              <w:rPr>
                <w:b/>
              </w:rPr>
              <w:t>When</w:t>
            </w:r>
          </w:p>
        </w:tc>
        <w:tc>
          <w:tcPr>
            <w:tcW w:w="8357" w:type="dxa"/>
          </w:tcPr>
          <w:p w14:paraId="0957B8FD" w14:textId="77777777" w:rsidR="001F3DE6" w:rsidRPr="00DA0239" w:rsidRDefault="001F3DE6" w:rsidP="001F3DE6">
            <w:pPr>
              <w:pStyle w:val="NTGTableBulletList1"/>
            </w:pPr>
            <w:r w:rsidRPr="00DA0239">
              <w:t>When do I get involved in fraud prevention and detection strategies?</w:t>
            </w:r>
          </w:p>
          <w:p w14:paraId="0560782A" w14:textId="77777777" w:rsidR="001F3DE6" w:rsidRPr="00DA0239" w:rsidRDefault="001F3DE6" w:rsidP="001F3DE6">
            <w:pPr>
              <w:pStyle w:val="NTGTableBulletList1"/>
            </w:pPr>
            <w:r w:rsidRPr="00DA0239">
              <w:t>When do we report fraud in the agency?</w:t>
            </w:r>
          </w:p>
          <w:p w14:paraId="60EE83DA" w14:textId="77777777" w:rsidR="001F3DE6" w:rsidRPr="00DA0239" w:rsidRDefault="001F3DE6" w:rsidP="001F3DE6">
            <w:pPr>
              <w:pStyle w:val="NTGTableBulletList1"/>
            </w:pPr>
            <w:r w:rsidRPr="00DA0239">
              <w:t>When do we analyse fraud activity?</w:t>
            </w:r>
          </w:p>
        </w:tc>
      </w:tr>
      <w:tr w:rsidR="001F3DE6" w:rsidRPr="00DA0239" w14:paraId="74DA398D" w14:textId="77777777" w:rsidTr="002437DC">
        <w:trPr>
          <w:cnfStyle w:val="000000010000" w:firstRow="0" w:lastRow="0" w:firstColumn="0" w:lastColumn="0" w:oddVBand="0" w:evenVBand="0" w:oddHBand="0" w:evenHBand="1" w:firstRowFirstColumn="0" w:firstRowLastColumn="0" w:lastRowFirstColumn="0" w:lastRowLastColumn="0"/>
        </w:trPr>
        <w:tc>
          <w:tcPr>
            <w:tcW w:w="1271" w:type="dxa"/>
            <w:vAlign w:val="top"/>
          </w:tcPr>
          <w:p w14:paraId="2B65760A" w14:textId="77777777" w:rsidR="001F3DE6" w:rsidRPr="00DA0239" w:rsidRDefault="001F3DE6">
            <w:pPr>
              <w:spacing w:after="20"/>
              <w:rPr>
                <w:b/>
              </w:rPr>
            </w:pPr>
            <w:r w:rsidRPr="00DA0239">
              <w:rPr>
                <w:b/>
              </w:rPr>
              <w:t>Where</w:t>
            </w:r>
          </w:p>
        </w:tc>
        <w:tc>
          <w:tcPr>
            <w:tcW w:w="8357" w:type="dxa"/>
          </w:tcPr>
          <w:p w14:paraId="6E6E1A2C" w14:textId="77777777" w:rsidR="001F3DE6" w:rsidRPr="00DA0239" w:rsidRDefault="001F3DE6" w:rsidP="001F3DE6">
            <w:pPr>
              <w:pStyle w:val="NTGTableBulletList1"/>
            </w:pPr>
            <w:r w:rsidRPr="00DA0239">
              <w:t>Where can I find my agency’s fraud policy?</w:t>
            </w:r>
          </w:p>
          <w:p w14:paraId="10EF0133" w14:textId="77777777" w:rsidR="001F3DE6" w:rsidRPr="00DA0239" w:rsidRDefault="001F3DE6" w:rsidP="001F3DE6">
            <w:pPr>
              <w:pStyle w:val="NTGTableBulletList1"/>
            </w:pPr>
            <w:r w:rsidRPr="00DA0239">
              <w:t>Where is the guidance on how to report fraud in my agency?</w:t>
            </w:r>
          </w:p>
          <w:p w14:paraId="3C0DB4B4" w14:textId="77777777" w:rsidR="001F3DE6" w:rsidRPr="00DA0239" w:rsidRDefault="001F3DE6" w:rsidP="001F3DE6">
            <w:pPr>
              <w:pStyle w:val="NTGTableBulletList1"/>
            </w:pPr>
            <w:r w:rsidRPr="00DA0239">
              <w:t>Where can I refer matters of fraud?</w:t>
            </w:r>
          </w:p>
        </w:tc>
      </w:tr>
      <w:tr w:rsidR="001F3DE6" w:rsidRPr="00DA0239" w14:paraId="06FF3ED3" w14:textId="77777777" w:rsidTr="002437DC">
        <w:tc>
          <w:tcPr>
            <w:tcW w:w="1271" w:type="dxa"/>
            <w:vAlign w:val="top"/>
          </w:tcPr>
          <w:p w14:paraId="72DEC018" w14:textId="77777777" w:rsidR="001F3DE6" w:rsidRPr="00DA0239" w:rsidRDefault="001F3DE6">
            <w:pPr>
              <w:spacing w:after="20"/>
              <w:rPr>
                <w:b/>
              </w:rPr>
            </w:pPr>
            <w:r w:rsidRPr="00DA0239">
              <w:rPr>
                <w:b/>
              </w:rPr>
              <w:t>Why</w:t>
            </w:r>
          </w:p>
        </w:tc>
        <w:tc>
          <w:tcPr>
            <w:tcW w:w="8357" w:type="dxa"/>
          </w:tcPr>
          <w:p w14:paraId="667C4BE2" w14:textId="77777777" w:rsidR="001F3DE6" w:rsidRPr="00DA0239" w:rsidRDefault="001F3DE6" w:rsidP="001F3DE6">
            <w:pPr>
              <w:pStyle w:val="NTGTableBulletList1"/>
            </w:pPr>
            <w:r w:rsidRPr="00DA0239">
              <w:t>Why is my agency at risk of fraud?</w:t>
            </w:r>
          </w:p>
          <w:p w14:paraId="4977FDFC" w14:textId="77777777" w:rsidR="001F3DE6" w:rsidRPr="00DA0239" w:rsidRDefault="001F3DE6" w:rsidP="001F3DE6">
            <w:pPr>
              <w:pStyle w:val="NTGTableBulletList1"/>
            </w:pPr>
            <w:r w:rsidRPr="00DA0239">
              <w:t>Why is governance so important to effective fraud control?</w:t>
            </w:r>
          </w:p>
          <w:p w14:paraId="1B578112" w14:textId="77777777" w:rsidR="001F3DE6" w:rsidRPr="00DA0239" w:rsidRDefault="001F3DE6" w:rsidP="001F3DE6">
            <w:pPr>
              <w:pStyle w:val="NTGTableBulletList1"/>
            </w:pPr>
            <w:r w:rsidRPr="00DA0239">
              <w:t>Why are fraud risks reviewed when my agency structure changes?</w:t>
            </w:r>
          </w:p>
        </w:tc>
      </w:tr>
      <w:tr w:rsidR="001F3DE6" w:rsidRPr="00DA0239" w14:paraId="5A01844C" w14:textId="77777777" w:rsidTr="002437DC">
        <w:trPr>
          <w:cnfStyle w:val="000000010000" w:firstRow="0" w:lastRow="0" w:firstColumn="0" w:lastColumn="0" w:oddVBand="0" w:evenVBand="0" w:oddHBand="0" w:evenHBand="1" w:firstRowFirstColumn="0" w:firstRowLastColumn="0" w:lastRowFirstColumn="0" w:lastRowLastColumn="0"/>
        </w:trPr>
        <w:tc>
          <w:tcPr>
            <w:tcW w:w="1271" w:type="dxa"/>
            <w:vAlign w:val="top"/>
          </w:tcPr>
          <w:p w14:paraId="0919C95F" w14:textId="77777777" w:rsidR="001F3DE6" w:rsidRPr="00DA0239" w:rsidRDefault="001F3DE6">
            <w:pPr>
              <w:spacing w:after="20"/>
              <w:rPr>
                <w:b/>
              </w:rPr>
            </w:pPr>
            <w:r w:rsidRPr="00DA0239">
              <w:rPr>
                <w:b/>
              </w:rPr>
              <w:t>How</w:t>
            </w:r>
          </w:p>
        </w:tc>
        <w:tc>
          <w:tcPr>
            <w:tcW w:w="8357" w:type="dxa"/>
          </w:tcPr>
          <w:p w14:paraId="3D4EF523" w14:textId="77777777" w:rsidR="001F3DE6" w:rsidRPr="00DA0239" w:rsidRDefault="001F3DE6" w:rsidP="001F3DE6">
            <w:pPr>
              <w:pStyle w:val="NTGTableBulletList1"/>
            </w:pPr>
            <w:r w:rsidRPr="00DA0239">
              <w:t>How do I get assurance that fraud risks are addressed in program design?</w:t>
            </w:r>
          </w:p>
          <w:p w14:paraId="191F1F53" w14:textId="77777777" w:rsidR="001F3DE6" w:rsidRPr="00DA0239" w:rsidRDefault="001F3DE6" w:rsidP="001F3DE6">
            <w:pPr>
              <w:pStyle w:val="NTGTableBulletList1"/>
            </w:pPr>
            <w:r w:rsidRPr="00DA0239">
              <w:t>How do I know our fraud strategies are working in my agency?</w:t>
            </w:r>
          </w:p>
        </w:tc>
      </w:tr>
    </w:tbl>
    <w:p w14:paraId="073D4CF3" w14:textId="77777777" w:rsidR="001F3DE6" w:rsidRPr="00DA0239" w:rsidRDefault="001F3DE6" w:rsidP="001F3DE6">
      <w:pPr>
        <w:pStyle w:val="Heading3"/>
        <w:keepNext/>
        <w:keepLines/>
      </w:pPr>
      <w:bookmarkStart w:id="73" w:name="_Toc24374886"/>
      <w:bookmarkStart w:id="74" w:name="_Toc68012667"/>
      <w:r w:rsidRPr="00DA0239">
        <w:t>Program management</w:t>
      </w:r>
      <w:bookmarkEnd w:id="73"/>
      <w:bookmarkEnd w:id="74"/>
    </w:p>
    <w:p w14:paraId="55BDCAFC" w14:textId="77777777" w:rsidR="001F3DE6" w:rsidRPr="00DA0239" w:rsidRDefault="001F3DE6" w:rsidP="001F3DE6">
      <w:r w:rsidRPr="00DA0239">
        <w:t>Whenever programs are developed, new opportunities to perpetuate fraud may arise. Agencies should be aware of and consider the risk of fraud when developing and implementing new programs.</w:t>
      </w:r>
    </w:p>
    <w:p w14:paraId="6D21150A" w14:textId="77777777" w:rsidR="001F3DE6" w:rsidRPr="00DA0239" w:rsidRDefault="001F3DE6" w:rsidP="001F3DE6">
      <w:r w:rsidRPr="00DA0239">
        <w:t>Managing the risk of fraud in a program context should involve consideration at each critical stage of the program’s lifecycle, such as design and business case, procurement strategy, delivery, implementation, operation and closure.</w:t>
      </w:r>
    </w:p>
    <w:p w14:paraId="29310543" w14:textId="77777777" w:rsidR="001F3DE6" w:rsidRPr="00DA0239" w:rsidRDefault="001F3DE6" w:rsidP="001F3DE6">
      <w:r w:rsidRPr="00DA0239">
        <w:t>The risk of fraud should also be considered in policy development. This is particularly relevant where the features of a new government policy or program affect the inherent capacity of the initiative to be delivered with a high level of integrity. Where the risk of fraud is high it may be appropriate to introduce greater preventative controls such as increased requirements for personal or other relevant information to establish eligibility and appropriate levels of payment for example.</w:t>
      </w:r>
    </w:p>
    <w:p w14:paraId="58A3B314" w14:textId="77777777" w:rsidR="001F3DE6" w:rsidRPr="00DA0239" w:rsidRDefault="001F3DE6" w:rsidP="001F3DE6">
      <w:r w:rsidRPr="00DA0239">
        <w:t>The method of delivery of a government policy or program can also affect the risk of fraud. Increased outsourcing of services to external providers and digital technology may provide ease of access to government services but may also increase the NT Government’s exposure to fraud.</w:t>
      </w:r>
    </w:p>
    <w:p w14:paraId="4EBF2F0D" w14:textId="331BBF2D" w:rsidR="001F3DE6" w:rsidRPr="00DA0239" w:rsidRDefault="001F3DE6" w:rsidP="001F3DE6">
      <w:r w:rsidRPr="00DA0239">
        <w:t xml:space="preserve">Refer to </w:t>
      </w:r>
      <w:r w:rsidRPr="00A90E82">
        <w:fldChar w:fldCharType="begin"/>
      </w:r>
      <w:r w:rsidRPr="00B94D6E">
        <w:instrText xml:space="preserve"> REF _Ref505843811 \h </w:instrText>
      </w:r>
      <w:r w:rsidR="00DA0239" w:rsidRPr="00B94D6E">
        <w:instrText xml:space="preserve"> \* MERGEFORMAT </w:instrText>
      </w:r>
      <w:r w:rsidRPr="00A90E82">
        <w:fldChar w:fldCharType="separate"/>
      </w:r>
      <w:r w:rsidR="00267077" w:rsidRPr="002437DC">
        <w:rPr>
          <w:iCs/>
        </w:rPr>
        <w:t xml:space="preserve">Table </w:t>
      </w:r>
      <w:r w:rsidR="00267077">
        <w:rPr>
          <w:iCs/>
          <w:noProof/>
        </w:rPr>
        <w:t>2</w:t>
      </w:r>
      <w:r w:rsidRPr="00A90E82">
        <w:fldChar w:fldCharType="end"/>
      </w:r>
      <w:r w:rsidRPr="00DA0239">
        <w:t xml:space="preserve"> for examples of fraud control in a program lifecycle.</w:t>
      </w:r>
    </w:p>
    <w:p w14:paraId="6A4B8A8B" w14:textId="77777777" w:rsidR="004317E0" w:rsidRDefault="004317E0" w:rsidP="001F3DE6">
      <w:pPr>
        <w:pStyle w:val="Caption"/>
        <w:rPr>
          <w:iCs w:val="0"/>
          <w:sz w:val="22"/>
          <w:szCs w:val="22"/>
        </w:rPr>
      </w:pPr>
      <w:bookmarkStart w:id="75" w:name="_Ref505843811"/>
    </w:p>
    <w:p w14:paraId="45F6E44B" w14:textId="77777777" w:rsidR="004317E0" w:rsidRDefault="004317E0" w:rsidP="001F3DE6">
      <w:pPr>
        <w:pStyle w:val="Caption"/>
        <w:rPr>
          <w:iCs w:val="0"/>
          <w:sz w:val="22"/>
          <w:szCs w:val="22"/>
        </w:rPr>
      </w:pPr>
    </w:p>
    <w:p w14:paraId="56C8A349" w14:textId="77777777" w:rsidR="004317E0" w:rsidRDefault="004317E0" w:rsidP="001F3DE6">
      <w:pPr>
        <w:pStyle w:val="Caption"/>
        <w:rPr>
          <w:iCs w:val="0"/>
          <w:sz w:val="22"/>
          <w:szCs w:val="22"/>
        </w:rPr>
      </w:pPr>
    </w:p>
    <w:p w14:paraId="177CEFD3" w14:textId="66A804AF" w:rsidR="001F3DE6" w:rsidRPr="00DA0239" w:rsidRDefault="001F3DE6" w:rsidP="001F3DE6">
      <w:pPr>
        <w:pStyle w:val="Caption"/>
        <w:rPr>
          <w:iCs w:val="0"/>
          <w:sz w:val="22"/>
          <w:szCs w:val="22"/>
        </w:rPr>
      </w:pPr>
      <w:r w:rsidRPr="002437DC">
        <w:rPr>
          <w:iCs w:val="0"/>
          <w:sz w:val="22"/>
          <w:szCs w:val="22"/>
        </w:rPr>
        <w:lastRenderedPageBreak/>
        <w:t xml:space="preserve">Table </w:t>
      </w:r>
      <w:r w:rsidRPr="002437DC">
        <w:rPr>
          <w:iCs w:val="0"/>
          <w:sz w:val="22"/>
          <w:szCs w:val="22"/>
        </w:rPr>
        <w:fldChar w:fldCharType="begin"/>
      </w:r>
      <w:r w:rsidRPr="002437DC">
        <w:rPr>
          <w:iCs w:val="0"/>
          <w:sz w:val="22"/>
          <w:szCs w:val="22"/>
        </w:rPr>
        <w:instrText xml:space="preserve"> SEQ Table \* ARABIC </w:instrText>
      </w:r>
      <w:r w:rsidRPr="002437DC">
        <w:rPr>
          <w:iCs w:val="0"/>
          <w:sz w:val="22"/>
          <w:szCs w:val="22"/>
        </w:rPr>
        <w:fldChar w:fldCharType="separate"/>
      </w:r>
      <w:r w:rsidR="00267077">
        <w:rPr>
          <w:iCs w:val="0"/>
          <w:noProof/>
          <w:sz w:val="22"/>
          <w:szCs w:val="22"/>
        </w:rPr>
        <w:t>2</w:t>
      </w:r>
      <w:r w:rsidRPr="002437DC">
        <w:rPr>
          <w:iCs w:val="0"/>
          <w:sz w:val="22"/>
          <w:szCs w:val="22"/>
        </w:rPr>
        <w:fldChar w:fldCharType="end"/>
      </w:r>
      <w:bookmarkEnd w:id="75"/>
      <w:r w:rsidRPr="002437DC">
        <w:rPr>
          <w:iCs w:val="0"/>
          <w:sz w:val="22"/>
          <w:szCs w:val="22"/>
        </w:rPr>
        <w:t>.</w:t>
      </w:r>
      <w:r w:rsidRPr="00DA0239">
        <w:rPr>
          <w:iCs w:val="0"/>
          <w:sz w:val="22"/>
          <w:szCs w:val="22"/>
        </w:rPr>
        <w:t xml:space="preserve"> Program lifecycle – fraud control examples</w:t>
      </w:r>
    </w:p>
    <w:tbl>
      <w:tblPr>
        <w:tblStyle w:val="NTGtable1"/>
        <w:tblW w:w="0" w:type="auto"/>
        <w:tblLook w:val="04A0" w:firstRow="1" w:lastRow="0" w:firstColumn="1" w:lastColumn="0" w:noHBand="0" w:noVBand="1"/>
        <w:tblCaption w:val="Table 2. Program lifecycle – fraud control examples"/>
        <w:tblDescription w:val="Fraud control examples"/>
      </w:tblPr>
      <w:tblGrid>
        <w:gridCol w:w="2689"/>
        <w:gridCol w:w="6804"/>
      </w:tblGrid>
      <w:tr w:rsidR="001F3DE6" w:rsidRPr="00DA0239" w14:paraId="29A6156A" w14:textId="77777777" w:rsidTr="002B661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2F092CEC" w14:textId="77777777" w:rsidR="001F3DE6" w:rsidRPr="00DA0239" w:rsidRDefault="001F3DE6" w:rsidP="001F3DE6">
            <w:r w:rsidRPr="00DA0239">
              <w:t>Phase</w:t>
            </w:r>
          </w:p>
        </w:tc>
        <w:tc>
          <w:tcPr>
            <w:tcW w:w="6804" w:type="dxa"/>
          </w:tcPr>
          <w:p w14:paraId="0E0D2737" w14:textId="77777777" w:rsidR="001F3DE6" w:rsidRPr="00DA0239" w:rsidRDefault="001F3DE6" w:rsidP="001F3DE6">
            <w:pPr>
              <w:cnfStyle w:val="100000000000" w:firstRow="1" w:lastRow="0" w:firstColumn="0" w:lastColumn="0" w:oddVBand="0" w:evenVBand="0" w:oddHBand="0" w:evenHBand="0" w:firstRowFirstColumn="0" w:firstRowLastColumn="0" w:lastRowFirstColumn="0" w:lastRowLastColumn="0"/>
            </w:pPr>
            <w:r w:rsidRPr="00DA0239">
              <w:t>Examples of fraud control</w:t>
            </w:r>
          </w:p>
        </w:tc>
      </w:tr>
      <w:tr w:rsidR="001F3DE6" w:rsidRPr="00DA0239" w14:paraId="07555128" w14:textId="77777777" w:rsidTr="002437DC">
        <w:tc>
          <w:tcPr>
            <w:cnfStyle w:val="001000000000" w:firstRow="0" w:lastRow="0" w:firstColumn="1" w:lastColumn="0" w:oddVBand="0" w:evenVBand="0" w:oddHBand="0" w:evenHBand="0" w:firstRowFirstColumn="0" w:firstRowLastColumn="0" w:lastRowFirstColumn="0" w:lastRowLastColumn="0"/>
            <w:tcW w:w="2689" w:type="dxa"/>
            <w:vAlign w:val="top"/>
          </w:tcPr>
          <w:p w14:paraId="63905255" w14:textId="77777777" w:rsidR="001F3DE6" w:rsidRPr="00DA0239" w:rsidRDefault="001F3DE6">
            <w:pPr>
              <w:spacing w:before="60" w:after="60"/>
            </w:pPr>
            <w:r w:rsidRPr="00DA0239">
              <w:t>Policy development, program design and business case</w:t>
            </w:r>
          </w:p>
        </w:tc>
        <w:tc>
          <w:tcPr>
            <w:tcW w:w="6804" w:type="dxa"/>
          </w:tcPr>
          <w:p w14:paraId="32B36404" w14:textId="77777777" w:rsidR="001F3DE6" w:rsidRPr="00DA0239" w:rsidRDefault="001F3DE6" w:rsidP="001F3DE6">
            <w:pPr>
              <w:pStyle w:val="NTGTableBulletList1"/>
              <w:numPr>
                <w:ilvl w:val="0"/>
                <w:numId w:val="35"/>
              </w:numPr>
              <w:spacing w:before="60" w:after="60"/>
              <w:cnfStyle w:val="000000000000" w:firstRow="0" w:lastRow="0" w:firstColumn="0" w:lastColumn="0" w:oddVBand="0" w:evenVBand="0" w:oddHBand="0" w:evenHBand="0" w:firstRowFirstColumn="0" w:firstRowLastColumn="0" w:lastRowFirstColumn="0" w:lastRowLastColumn="0"/>
            </w:pPr>
            <w:r w:rsidRPr="00DA0239">
              <w:t>Fraud risk assessment</w:t>
            </w:r>
          </w:p>
          <w:p w14:paraId="2710BED4" w14:textId="77777777" w:rsidR="001F3DE6" w:rsidRPr="00DA0239" w:rsidRDefault="001F3DE6" w:rsidP="001F3DE6">
            <w:pPr>
              <w:pStyle w:val="NTGTableBulletList1"/>
              <w:numPr>
                <w:ilvl w:val="0"/>
                <w:numId w:val="35"/>
              </w:numPr>
              <w:spacing w:before="60" w:after="60"/>
              <w:cnfStyle w:val="000000000000" w:firstRow="0" w:lastRow="0" w:firstColumn="0" w:lastColumn="0" w:oddVBand="0" w:evenVBand="0" w:oddHBand="0" w:evenHBand="0" w:firstRowFirstColumn="0" w:firstRowLastColumn="0" w:lastRowFirstColumn="0" w:lastRowLastColumn="0"/>
            </w:pPr>
            <w:r w:rsidRPr="00DA0239">
              <w:t>Fraud control plan</w:t>
            </w:r>
          </w:p>
          <w:p w14:paraId="48758888" w14:textId="77777777" w:rsidR="001F3DE6" w:rsidRPr="00DA0239" w:rsidRDefault="001F3DE6" w:rsidP="001F3DE6">
            <w:pPr>
              <w:pStyle w:val="NTGTableBulletList1"/>
              <w:numPr>
                <w:ilvl w:val="0"/>
                <w:numId w:val="35"/>
              </w:numPr>
              <w:spacing w:before="60" w:after="60"/>
              <w:cnfStyle w:val="000000000000" w:firstRow="0" w:lastRow="0" w:firstColumn="0" w:lastColumn="0" w:oddVBand="0" w:evenVBand="0" w:oddHBand="0" w:evenHBand="0" w:firstRowFirstColumn="0" w:firstRowLastColumn="0" w:lastRowFirstColumn="0" w:lastRowLastColumn="0"/>
            </w:pPr>
            <w:r w:rsidRPr="00DA0239">
              <w:t>Employment screening</w:t>
            </w:r>
          </w:p>
          <w:p w14:paraId="6003A81D" w14:textId="77777777" w:rsidR="001F3DE6" w:rsidRPr="00DA0239" w:rsidRDefault="001F3DE6" w:rsidP="001F3DE6">
            <w:pPr>
              <w:pStyle w:val="NTGTableBulletList1"/>
              <w:numPr>
                <w:ilvl w:val="0"/>
                <w:numId w:val="35"/>
              </w:numPr>
              <w:spacing w:before="60" w:after="60"/>
              <w:cnfStyle w:val="000000000000" w:firstRow="0" w:lastRow="0" w:firstColumn="0" w:lastColumn="0" w:oddVBand="0" w:evenVBand="0" w:oddHBand="0" w:evenHBand="0" w:firstRowFirstColumn="0" w:firstRowLastColumn="0" w:lastRowFirstColumn="0" w:lastRowLastColumn="0"/>
            </w:pPr>
            <w:r w:rsidRPr="00DA0239">
              <w:t>Communication and awareness</w:t>
            </w:r>
          </w:p>
        </w:tc>
      </w:tr>
      <w:tr w:rsidR="001F3DE6" w:rsidRPr="00DA0239" w14:paraId="33175D54" w14:textId="77777777" w:rsidTr="002437D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vAlign w:val="top"/>
          </w:tcPr>
          <w:p w14:paraId="6F171F3B" w14:textId="77777777" w:rsidR="001F3DE6" w:rsidRPr="00DA0239" w:rsidRDefault="001F3DE6">
            <w:pPr>
              <w:spacing w:before="60" w:after="60"/>
            </w:pPr>
            <w:r w:rsidRPr="00DA0239">
              <w:t>Procurement strategy</w:t>
            </w:r>
          </w:p>
        </w:tc>
        <w:tc>
          <w:tcPr>
            <w:tcW w:w="6804" w:type="dxa"/>
          </w:tcPr>
          <w:p w14:paraId="65160102" w14:textId="77777777" w:rsidR="001F3DE6" w:rsidRPr="00DA0239" w:rsidRDefault="001F3DE6" w:rsidP="001F3DE6">
            <w:pPr>
              <w:pStyle w:val="NTGTableBulletList1"/>
              <w:numPr>
                <w:ilvl w:val="0"/>
                <w:numId w:val="35"/>
              </w:numPr>
              <w:spacing w:before="60" w:after="60"/>
              <w:cnfStyle w:val="000000010000" w:firstRow="0" w:lastRow="0" w:firstColumn="0" w:lastColumn="0" w:oddVBand="0" w:evenVBand="0" w:oddHBand="0" w:evenHBand="1" w:firstRowFirstColumn="0" w:firstRowLastColumn="0" w:lastRowFirstColumn="0" w:lastRowLastColumn="0"/>
            </w:pPr>
            <w:r w:rsidRPr="00DA0239">
              <w:t>Rigorous and transparent tender process</w:t>
            </w:r>
          </w:p>
          <w:p w14:paraId="18319D32" w14:textId="77777777" w:rsidR="001F3DE6" w:rsidRPr="00DA0239" w:rsidRDefault="001F3DE6" w:rsidP="001F3DE6">
            <w:pPr>
              <w:pStyle w:val="NTGTableBulletList1"/>
              <w:numPr>
                <w:ilvl w:val="0"/>
                <w:numId w:val="35"/>
              </w:numPr>
              <w:spacing w:before="60" w:after="60"/>
              <w:cnfStyle w:val="000000010000" w:firstRow="0" w:lastRow="0" w:firstColumn="0" w:lastColumn="0" w:oddVBand="0" w:evenVBand="0" w:oddHBand="0" w:evenHBand="1" w:firstRowFirstColumn="0" w:firstRowLastColumn="0" w:lastRowFirstColumn="0" w:lastRowLastColumn="0"/>
            </w:pPr>
            <w:r w:rsidRPr="00DA0239">
              <w:t>Screening of potential suppliers and customers</w:t>
            </w:r>
          </w:p>
          <w:p w14:paraId="4268371E" w14:textId="77777777" w:rsidR="001F3DE6" w:rsidRPr="00DA0239" w:rsidRDefault="001F3DE6" w:rsidP="001F3DE6">
            <w:pPr>
              <w:pStyle w:val="NTGTableBulletList1"/>
              <w:numPr>
                <w:ilvl w:val="0"/>
                <w:numId w:val="35"/>
              </w:numPr>
              <w:spacing w:before="60" w:after="60"/>
              <w:cnfStyle w:val="000000010000" w:firstRow="0" w:lastRow="0" w:firstColumn="0" w:lastColumn="0" w:oddVBand="0" w:evenVBand="0" w:oddHBand="0" w:evenHBand="1" w:firstRowFirstColumn="0" w:firstRowLastColumn="0" w:lastRowFirstColumn="0" w:lastRowLastColumn="0"/>
            </w:pPr>
            <w:r w:rsidRPr="00DA0239">
              <w:t>Segregation of duties on selection and procurement approvals</w:t>
            </w:r>
          </w:p>
        </w:tc>
      </w:tr>
      <w:tr w:rsidR="001F3DE6" w:rsidRPr="00DA0239" w14:paraId="6907D511" w14:textId="77777777" w:rsidTr="002437DC">
        <w:tc>
          <w:tcPr>
            <w:cnfStyle w:val="001000000000" w:firstRow="0" w:lastRow="0" w:firstColumn="1" w:lastColumn="0" w:oddVBand="0" w:evenVBand="0" w:oddHBand="0" w:evenHBand="0" w:firstRowFirstColumn="0" w:firstRowLastColumn="0" w:lastRowFirstColumn="0" w:lastRowLastColumn="0"/>
            <w:tcW w:w="2689" w:type="dxa"/>
            <w:vAlign w:val="top"/>
          </w:tcPr>
          <w:p w14:paraId="22643AC8" w14:textId="77777777" w:rsidR="001F3DE6" w:rsidRPr="00DA0239" w:rsidRDefault="001F3DE6">
            <w:pPr>
              <w:spacing w:before="60" w:after="60"/>
            </w:pPr>
            <w:r w:rsidRPr="00DA0239">
              <w:t>Delivery, implementation and management</w:t>
            </w:r>
          </w:p>
        </w:tc>
        <w:tc>
          <w:tcPr>
            <w:tcW w:w="6804" w:type="dxa"/>
          </w:tcPr>
          <w:p w14:paraId="7A2FC745" w14:textId="77777777" w:rsidR="001F3DE6" w:rsidRPr="00DA0239" w:rsidRDefault="001F3DE6" w:rsidP="001F3DE6">
            <w:pPr>
              <w:pStyle w:val="NTGTableBulletList1"/>
              <w:numPr>
                <w:ilvl w:val="0"/>
                <w:numId w:val="35"/>
              </w:numPr>
              <w:spacing w:before="60" w:after="60"/>
              <w:cnfStyle w:val="000000000000" w:firstRow="0" w:lastRow="0" w:firstColumn="0" w:lastColumn="0" w:oddVBand="0" w:evenVBand="0" w:oddHBand="0" w:evenHBand="0" w:firstRowFirstColumn="0" w:firstRowLastColumn="0" w:lastRowFirstColumn="0" w:lastRowLastColumn="0"/>
            </w:pPr>
            <w:r w:rsidRPr="00DA0239">
              <w:t>Regular supplier reviews</w:t>
            </w:r>
          </w:p>
          <w:p w14:paraId="15FCA040" w14:textId="77777777" w:rsidR="001F3DE6" w:rsidRPr="00DA0239" w:rsidRDefault="001F3DE6" w:rsidP="001F3DE6">
            <w:pPr>
              <w:pStyle w:val="NTGTableBulletList1"/>
              <w:numPr>
                <w:ilvl w:val="0"/>
                <w:numId w:val="35"/>
              </w:numPr>
              <w:spacing w:before="60" w:after="60"/>
              <w:cnfStyle w:val="000000000000" w:firstRow="0" w:lastRow="0" w:firstColumn="0" w:lastColumn="0" w:oddVBand="0" w:evenVBand="0" w:oddHBand="0" w:evenHBand="0" w:firstRowFirstColumn="0" w:firstRowLastColumn="0" w:lastRowFirstColumn="0" w:lastRowLastColumn="0"/>
            </w:pPr>
            <w:r w:rsidRPr="00DA0239">
              <w:t>Data mining and analysis</w:t>
            </w:r>
          </w:p>
          <w:p w14:paraId="179C663C" w14:textId="77777777" w:rsidR="001F3DE6" w:rsidRPr="00DA0239" w:rsidRDefault="001F3DE6" w:rsidP="001F3DE6">
            <w:pPr>
              <w:pStyle w:val="NTGTableBulletList1"/>
              <w:numPr>
                <w:ilvl w:val="0"/>
                <w:numId w:val="35"/>
              </w:numPr>
              <w:spacing w:before="60" w:after="60"/>
              <w:cnfStyle w:val="000000000000" w:firstRow="0" w:lastRow="0" w:firstColumn="0" w:lastColumn="0" w:oddVBand="0" w:evenVBand="0" w:oddHBand="0" w:evenHBand="0" w:firstRowFirstColumn="0" w:firstRowLastColumn="0" w:lastRowFirstColumn="0" w:lastRowLastColumn="0"/>
            </w:pPr>
            <w:r w:rsidRPr="00DA0239">
              <w:t>Internal and external reporting mechanisms, such as hotlines, websites, and email</w:t>
            </w:r>
          </w:p>
          <w:p w14:paraId="660ABB00" w14:textId="77777777" w:rsidR="001F3DE6" w:rsidRPr="00DA0239" w:rsidRDefault="001F3DE6" w:rsidP="001F3DE6">
            <w:pPr>
              <w:pStyle w:val="NTGTableBulletList1"/>
              <w:numPr>
                <w:ilvl w:val="0"/>
                <w:numId w:val="35"/>
              </w:numPr>
              <w:spacing w:before="60" w:after="60"/>
              <w:cnfStyle w:val="000000000000" w:firstRow="0" w:lastRow="0" w:firstColumn="0" w:lastColumn="0" w:oddVBand="0" w:evenVBand="0" w:oddHBand="0" w:evenHBand="0" w:firstRowFirstColumn="0" w:firstRowLastColumn="0" w:lastRowFirstColumn="0" w:lastRowLastColumn="0"/>
            </w:pPr>
            <w:r w:rsidRPr="00DA0239">
              <w:t>Response to identified or reported frauds</w:t>
            </w:r>
          </w:p>
          <w:p w14:paraId="44B4D979" w14:textId="77777777" w:rsidR="001F3DE6" w:rsidRPr="00DA0239" w:rsidRDefault="001F3DE6" w:rsidP="001F3DE6">
            <w:pPr>
              <w:pStyle w:val="NTGTableBulletList1"/>
              <w:numPr>
                <w:ilvl w:val="0"/>
                <w:numId w:val="35"/>
              </w:numPr>
              <w:spacing w:before="60" w:after="60"/>
              <w:cnfStyle w:val="000000000000" w:firstRow="0" w:lastRow="0" w:firstColumn="0" w:lastColumn="0" w:oddVBand="0" w:evenVBand="0" w:oddHBand="0" w:evenHBand="0" w:firstRowFirstColumn="0" w:firstRowLastColumn="0" w:lastRowFirstColumn="0" w:lastRowLastColumn="0"/>
            </w:pPr>
            <w:r w:rsidRPr="00DA0239">
              <w:t>Management and internal audit review of internal controls</w:t>
            </w:r>
          </w:p>
        </w:tc>
      </w:tr>
      <w:tr w:rsidR="001F3DE6" w:rsidRPr="00DA0239" w14:paraId="62958B4A" w14:textId="77777777" w:rsidTr="002437D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vAlign w:val="top"/>
          </w:tcPr>
          <w:p w14:paraId="6C85CC68" w14:textId="77777777" w:rsidR="001F3DE6" w:rsidRPr="00DA0239" w:rsidRDefault="001F3DE6">
            <w:pPr>
              <w:spacing w:before="60" w:after="60"/>
            </w:pPr>
            <w:r w:rsidRPr="00DA0239">
              <w:t>Closure</w:t>
            </w:r>
          </w:p>
        </w:tc>
        <w:tc>
          <w:tcPr>
            <w:tcW w:w="6804" w:type="dxa"/>
          </w:tcPr>
          <w:p w14:paraId="63FFACD0" w14:textId="77777777" w:rsidR="001F3DE6" w:rsidRPr="00DA0239" w:rsidRDefault="001F3DE6" w:rsidP="001F3DE6">
            <w:pPr>
              <w:pStyle w:val="NTGTableBulletList1"/>
              <w:numPr>
                <w:ilvl w:val="0"/>
                <w:numId w:val="35"/>
              </w:numPr>
              <w:spacing w:before="60" w:after="60"/>
              <w:cnfStyle w:val="000000010000" w:firstRow="0" w:lastRow="0" w:firstColumn="0" w:lastColumn="0" w:oddVBand="0" w:evenVBand="0" w:oddHBand="0" w:evenHBand="1" w:firstRowFirstColumn="0" w:firstRowLastColumn="0" w:lastRowFirstColumn="0" w:lastRowLastColumn="0"/>
            </w:pPr>
            <w:r w:rsidRPr="00DA0239">
              <w:t>Management and internal audit review of program closure and evaluation</w:t>
            </w:r>
          </w:p>
        </w:tc>
      </w:tr>
    </w:tbl>
    <w:p w14:paraId="1E0D8D05" w14:textId="77777777" w:rsidR="001F3DE6" w:rsidRPr="00DA0239" w:rsidRDefault="001F3DE6" w:rsidP="001F3DE6">
      <w:pPr>
        <w:pStyle w:val="Heading3"/>
        <w:keepNext/>
        <w:keepLines/>
      </w:pPr>
      <w:bookmarkStart w:id="76" w:name="_Toc24374887"/>
      <w:bookmarkStart w:id="77" w:name="_Toc68012668"/>
      <w:r w:rsidRPr="00DA0239">
        <w:t>External providers</w:t>
      </w:r>
      <w:bookmarkEnd w:id="76"/>
      <w:bookmarkEnd w:id="77"/>
    </w:p>
    <w:p w14:paraId="08E7CB51" w14:textId="0804528E" w:rsidR="001F3DE6" w:rsidRPr="00DA0239" w:rsidRDefault="001F3DE6" w:rsidP="001F3DE6">
      <w:r w:rsidRPr="00DA0239">
        <w:t>The NT Government relies heavily on external providers, including non-government organisations, the private sector and other levels of government, to undertake work on its behalf.</w:t>
      </w:r>
    </w:p>
    <w:p w14:paraId="3F6F9561" w14:textId="7C1B164A" w:rsidR="001F3DE6" w:rsidRPr="00DA0239" w:rsidRDefault="001F3DE6" w:rsidP="001F3DE6">
      <w:r w:rsidRPr="00DA0239">
        <w:t>Agencies are obliged to ensure external providers are aware of the agency’s position on fraud and put measures in place to require external providers to meet a high standard of accountability.</w:t>
      </w:r>
    </w:p>
    <w:p w14:paraId="36C2717F" w14:textId="77777777" w:rsidR="001F3DE6" w:rsidRPr="00F43B9B" w:rsidRDefault="001F3DE6" w:rsidP="001F3DE6">
      <w:r w:rsidRPr="00DA0239">
        <w:t xml:space="preserve">Agencies generally retain responsibility for services delivered by external providers to clients, and this should be taken into account when entering into agreements and in developing the agency’s fraud control </w:t>
      </w:r>
      <w:r w:rsidRPr="00F43B9B">
        <w:t>strategies.</w:t>
      </w:r>
    </w:p>
    <w:p w14:paraId="5C88E502" w14:textId="7D052228" w:rsidR="001F3DE6" w:rsidRPr="00DA0239" w:rsidRDefault="00900B82" w:rsidP="001F3DE6">
      <w:r w:rsidRPr="00F43B9B">
        <w:t>W</w:t>
      </w:r>
      <w:r w:rsidR="001F3DE6" w:rsidRPr="00F43B9B">
        <w:t>here an external party is delivering a service on behalf of the government or</w:t>
      </w:r>
      <w:r w:rsidRPr="00F43B9B">
        <w:t xml:space="preserve"> is</w:t>
      </w:r>
      <w:r w:rsidR="001F3DE6" w:rsidRPr="00F43B9B">
        <w:t xml:space="preserve"> engaged to deliver goods or services to government, they are considered public bodies under the ICAC Act, and </w:t>
      </w:r>
      <w:r w:rsidR="003D3065" w:rsidRPr="00F43B9B">
        <w:t>therefore</w:t>
      </w:r>
      <w:r w:rsidR="001F3DE6" w:rsidRPr="00F43B9B">
        <w:t xml:space="preserve"> subject to the same mandatory reporting requirements as an agency.</w:t>
      </w:r>
      <w:r w:rsidR="001F3DE6" w:rsidRPr="00DA0239">
        <w:t xml:space="preserve"> </w:t>
      </w:r>
    </w:p>
    <w:p w14:paraId="0AC66FB2" w14:textId="77777777" w:rsidR="001F3DE6" w:rsidRPr="00DA0239" w:rsidRDefault="001F3DE6" w:rsidP="001F3DE6">
      <w:pPr>
        <w:pStyle w:val="Heading1"/>
        <w:keepLines/>
        <w:pageBreakBefore/>
        <w:ind w:left="425" w:hanging="425"/>
      </w:pPr>
      <w:bookmarkStart w:id="78" w:name="_Toc505682313"/>
      <w:bookmarkStart w:id="79" w:name="_Toc24374888"/>
      <w:bookmarkStart w:id="80" w:name="_Toc68012669"/>
      <w:bookmarkEnd w:id="78"/>
      <w:r w:rsidRPr="00DA0239">
        <w:lastRenderedPageBreak/>
        <w:t>Fraud control – prevention</w:t>
      </w:r>
      <w:bookmarkEnd w:id="79"/>
      <w:bookmarkEnd w:id="80"/>
    </w:p>
    <w:p w14:paraId="79B7BDB4" w14:textId="77777777" w:rsidR="001F3DE6" w:rsidRPr="00DA0239" w:rsidRDefault="001F3DE6" w:rsidP="001F3DE6">
      <w:r w:rsidRPr="00DA0239">
        <w:t>Effective fraud prevention involves an ethical organisational culture, a strong awareness of fraud among employees, contractors, suppliers and clients, and an effective internal control framework.</w:t>
      </w:r>
    </w:p>
    <w:p w14:paraId="18F58B85" w14:textId="77777777" w:rsidR="001F3DE6" w:rsidRPr="00DA0239" w:rsidRDefault="001F3DE6" w:rsidP="001F3DE6">
      <w:r w:rsidRPr="00DA0239">
        <w:t>Key elements of effective fraud prevention include:</w:t>
      </w:r>
    </w:p>
    <w:p w14:paraId="1EF61ACD" w14:textId="77777777" w:rsidR="001F3DE6" w:rsidRPr="00DA0239" w:rsidRDefault="001F3DE6" w:rsidP="001F3DE6">
      <w:pPr>
        <w:pStyle w:val="ListBullet"/>
        <w:numPr>
          <w:ilvl w:val="0"/>
          <w:numId w:val="37"/>
        </w:numPr>
        <w:spacing w:after="60"/>
      </w:pPr>
      <w:r w:rsidRPr="00DA0239">
        <w:t>robust fraud control policy and procedures</w:t>
      </w:r>
    </w:p>
    <w:p w14:paraId="626EE7C3" w14:textId="77777777" w:rsidR="001F3DE6" w:rsidRPr="00DA0239" w:rsidRDefault="001F3DE6" w:rsidP="001F3DE6">
      <w:pPr>
        <w:pStyle w:val="ListBullet"/>
        <w:numPr>
          <w:ilvl w:val="0"/>
          <w:numId w:val="37"/>
        </w:numPr>
        <w:spacing w:after="60"/>
      </w:pPr>
      <w:r w:rsidRPr="00DA0239">
        <w:t>sound fraud risk assessment processes</w:t>
      </w:r>
    </w:p>
    <w:p w14:paraId="53BE1402" w14:textId="77777777" w:rsidR="001F3DE6" w:rsidRPr="00DA0239" w:rsidRDefault="001F3DE6" w:rsidP="001F3DE6">
      <w:pPr>
        <w:pStyle w:val="ListBullet"/>
        <w:numPr>
          <w:ilvl w:val="0"/>
          <w:numId w:val="37"/>
        </w:numPr>
        <w:spacing w:after="60"/>
      </w:pPr>
      <w:r w:rsidRPr="00DA0239">
        <w:t xml:space="preserve">a comprehensive fraud control plan </w:t>
      </w:r>
    </w:p>
    <w:p w14:paraId="3E126758" w14:textId="77777777" w:rsidR="001F3DE6" w:rsidRPr="00DA0239" w:rsidRDefault="001F3DE6" w:rsidP="001F3DE6">
      <w:pPr>
        <w:pStyle w:val="ListBullet"/>
        <w:numPr>
          <w:ilvl w:val="0"/>
          <w:numId w:val="37"/>
        </w:numPr>
        <w:spacing w:after="60"/>
      </w:pPr>
      <w:r w:rsidRPr="00DA0239">
        <w:t>other internal control measures such as:</w:t>
      </w:r>
    </w:p>
    <w:p w14:paraId="631373E8" w14:textId="3B94DEEA" w:rsidR="001F3DE6" w:rsidRPr="00DA0239" w:rsidRDefault="001F3DE6" w:rsidP="001F3DE6">
      <w:pPr>
        <w:pStyle w:val="ListBullet2"/>
        <w:numPr>
          <w:ilvl w:val="1"/>
          <w:numId w:val="37"/>
        </w:numPr>
        <w:spacing w:after="60"/>
      </w:pPr>
      <w:r w:rsidRPr="00DA0239">
        <w:t xml:space="preserve">prudent employee and </w:t>
      </w:r>
      <w:r w:rsidR="003D3065" w:rsidRPr="00DA0239">
        <w:t>third</w:t>
      </w:r>
      <w:r w:rsidR="003D3065">
        <w:t>-</w:t>
      </w:r>
      <w:r w:rsidRPr="00DA0239">
        <w:t>party due diligence</w:t>
      </w:r>
    </w:p>
    <w:p w14:paraId="7C527C6B" w14:textId="77777777" w:rsidR="001F3DE6" w:rsidRPr="00DA0239" w:rsidRDefault="001F3DE6" w:rsidP="001F3DE6">
      <w:pPr>
        <w:pStyle w:val="ListBullet2"/>
        <w:numPr>
          <w:ilvl w:val="1"/>
          <w:numId w:val="37"/>
        </w:numPr>
        <w:spacing w:after="60"/>
      </w:pPr>
      <w:r w:rsidRPr="00DA0239">
        <w:t>robust agreements with external providers</w:t>
      </w:r>
    </w:p>
    <w:p w14:paraId="037C1FB8" w14:textId="77777777" w:rsidR="001F3DE6" w:rsidRPr="00DA0239" w:rsidRDefault="001F3DE6" w:rsidP="001F3DE6">
      <w:pPr>
        <w:pStyle w:val="ListBullet2"/>
        <w:numPr>
          <w:ilvl w:val="1"/>
          <w:numId w:val="37"/>
        </w:numPr>
        <w:spacing w:after="60"/>
      </w:pPr>
      <w:r w:rsidRPr="00DA0239">
        <w:t xml:space="preserve">communicating outcomes of fraud matters </w:t>
      </w:r>
    </w:p>
    <w:p w14:paraId="4BD97949" w14:textId="1A3B9C20" w:rsidR="001F3DE6" w:rsidRPr="00F43B9B" w:rsidRDefault="001F3DE6" w:rsidP="001F3DE6">
      <w:pPr>
        <w:pStyle w:val="ListBullet2"/>
        <w:numPr>
          <w:ilvl w:val="1"/>
          <w:numId w:val="37"/>
        </w:numPr>
      </w:pPr>
      <w:r w:rsidRPr="00F43B9B">
        <w:t xml:space="preserve">system controls to ensure accurate and </w:t>
      </w:r>
      <w:r w:rsidR="003D3065" w:rsidRPr="00F43B9B">
        <w:t>up-to-</w:t>
      </w:r>
      <w:r w:rsidRPr="00F43B9B">
        <w:t>date data</w:t>
      </w:r>
      <w:r w:rsidR="00E56042">
        <w:t>.</w:t>
      </w:r>
    </w:p>
    <w:p w14:paraId="097FEEE3" w14:textId="77777777" w:rsidR="001F3DE6" w:rsidRPr="00F43B9B" w:rsidRDefault="001F3DE6" w:rsidP="001F3DE6">
      <w:pPr>
        <w:pStyle w:val="Heading2"/>
        <w:keepLines/>
        <w:ind w:left="851" w:hanging="851"/>
      </w:pPr>
      <w:bookmarkStart w:id="81" w:name="_Toc68012577"/>
      <w:bookmarkStart w:id="82" w:name="_Toc68012670"/>
      <w:bookmarkStart w:id="83" w:name="_Toc68012578"/>
      <w:bookmarkStart w:id="84" w:name="_Toc68012671"/>
      <w:bookmarkStart w:id="85" w:name="_Toc24374889"/>
      <w:bookmarkStart w:id="86" w:name="_Toc68012672"/>
      <w:bookmarkEnd w:id="81"/>
      <w:bookmarkEnd w:id="82"/>
      <w:bookmarkEnd w:id="83"/>
      <w:bookmarkEnd w:id="84"/>
      <w:r w:rsidRPr="00F43B9B">
        <w:t>Fraud control policy</w:t>
      </w:r>
      <w:bookmarkEnd w:id="85"/>
      <w:bookmarkEnd w:id="86"/>
    </w:p>
    <w:p w14:paraId="0BFC3F8D" w14:textId="77777777" w:rsidR="001F3DE6" w:rsidRPr="00F43B9B" w:rsidRDefault="001F3DE6" w:rsidP="001F3DE6">
      <w:r w:rsidRPr="00F43B9B">
        <w:t>A fraud control policy outlines the agency’s approach to managing the risk and incidence of fraud. It assists employees to understand what fraud is, the roles and responsibilities relating to fraud control, and how fraud is to be reported and managed in the agency.</w:t>
      </w:r>
    </w:p>
    <w:p w14:paraId="671EC9D4" w14:textId="77777777" w:rsidR="001F3DE6" w:rsidRPr="00F43B9B" w:rsidRDefault="001F3DE6" w:rsidP="001F3DE6">
      <w:r w:rsidRPr="00F43B9B">
        <w:t>A fraud control policy may be a separate document or form part of a larger overarching corporate policy.</w:t>
      </w:r>
    </w:p>
    <w:p w14:paraId="2331C068" w14:textId="77777777" w:rsidR="001F3DE6" w:rsidRPr="00F43B9B" w:rsidRDefault="001F3DE6" w:rsidP="001F3DE6">
      <w:r w:rsidRPr="00F43B9B">
        <w:t>In addition to the requirements in the Treasurer’s Direction – Fraud control, a fraud control policy should also:</w:t>
      </w:r>
    </w:p>
    <w:p w14:paraId="46AF08F5" w14:textId="4319F923" w:rsidR="001F3DE6" w:rsidRPr="00F43B9B" w:rsidRDefault="001F3DE6" w:rsidP="001F3DE6">
      <w:pPr>
        <w:pStyle w:val="ListBullet"/>
        <w:numPr>
          <w:ilvl w:val="0"/>
          <w:numId w:val="37"/>
        </w:numPr>
      </w:pPr>
      <w:r w:rsidRPr="00F43B9B">
        <w:t>provide a definition of fraud that may reference the Treasurer’s Direction</w:t>
      </w:r>
      <w:r w:rsidR="00D054E9" w:rsidRPr="00F43B9B">
        <w:t xml:space="preserve"> and ICAC Act</w:t>
      </w:r>
    </w:p>
    <w:p w14:paraId="43F77B2A" w14:textId="77777777" w:rsidR="001F3DE6" w:rsidRPr="00F43B9B" w:rsidRDefault="001F3DE6" w:rsidP="001F3DE6">
      <w:pPr>
        <w:pStyle w:val="ListBullet"/>
        <w:numPr>
          <w:ilvl w:val="0"/>
          <w:numId w:val="37"/>
        </w:numPr>
      </w:pPr>
      <w:r w:rsidRPr="00F43B9B">
        <w:t>confirm the agency’s zero tolerance of fraud</w:t>
      </w:r>
    </w:p>
    <w:p w14:paraId="083CE423" w14:textId="77777777" w:rsidR="001F3DE6" w:rsidRPr="00F43B9B" w:rsidRDefault="001F3DE6" w:rsidP="001F3DE6">
      <w:pPr>
        <w:pStyle w:val="ListBullet"/>
        <w:numPr>
          <w:ilvl w:val="0"/>
          <w:numId w:val="37"/>
        </w:numPr>
      </w:pPr>
      <w:r w:rsidRPr="00F43B9B">
        <w:t>provide assurance that all allegations will be handled confidentially</w:t>
      </w:r>
    </w:p>
    <w:p w14:paraId="2308B915" w14:textId="0E225CAE" w:rsidR="001F3DE6" w:rsidRPr="00F43B9B" w:rsidRDefault="001F3DE6" w:rsidP="001F3DE6">
      <w:pPr>
        <w:pStyle w:val="ListBullet"/>
        <w:numPr>
          <w:ilvl w:val="0"/>
          <w:numId w:val="37"/>
        </w:numPr>
      </w:pPr>
      <w:r w:rsidRPr="00F43B9B">
        <w:t>provide directions about how allegations or incidents of fraud are to be managed but not to the extent that a perpetrator could circumvent the process</w:t>
      </w:r>
    </w:p>
    <w:p w14:paraId="20B10E1B" w14:textId="3A8AA5D1" w:rsidR="001F3DE6" w:rsidRPr="00F43B9B" w:rsidRDefault="001F3DE6" w:rsidP="001F3DE6">
      <w:pPr>
        <w:pStyle w:val="ListBullet"/>
        <w:numPr>
          <w:ilvl w:val="0"/>
          <w:numId w:val="37"/>
        </w:numPr>
      </w:pPr>
      <w:r w:rsidRPr="00F43B9B">
        <w:t>outline what is expected of employees, contractors, clients and suppliers</w:t>
      </w:r>
      <w:r w:rsidR="003D3065" w:rsidRPr="00F43B9B">
        <w:t xml:space="preserve">, </w:t>
      </w:r>
      <w:r w:rsidRPr="00F43B9B">
        <w:t>and the consequences of engaging in fraudulent conduct</w:t>
      </w:r>
    </w:p>
    <w:p w14:paraId="4376F37B" w14:textId="0A816028" w:rsidR="001F3DE6" w:rsidRPr="00F43B9B" w:rsidRDefault="001F3DE6" w:rsidP="001F3DE6">
      <w:pPr>
        <w:pStyle w:val="ListBullet"/>
        <w:numPr>
          <w:ilvl w:val="0"/>
          <w:numId w:val="37"/>
        </w:numPr>
      </w:pPr>
      <w:r w:rsidRPr="00F43B9B">
        <w:t>identify the process to be followed where there is a suspicion fraud has occurred</w:t>
      </w:r>
      <w:r w:rsidR="00D054E9" w:rsidRPr="00F43B9B">
        <w:t xml:space="preserve"> including reporting requirements under the </w:t>
      </w:r>
      <w:r w:rsidR="00CA131C" w:rsidRPr="00F43B9B">
        <w:t>Treasurer’s</w:t>
      </w:r>
      <w:r w:rsidR="00276768" w:rsidRPr="00F43B9B">
        <w:t xml:space="preserve"> </w:t>
      </w:r>
      <w:r w:rsidR="00D054E9" w:rsidRPr="00F43B9B">
        <w:t>D</w:t>
      </w:r>
      <w:r w:rsidR="00276768" w:rsidRPr="00F43B9B">
        <w:t>irection</w:t>
      </w:r>
      <w:r w:rsidR="00D054E9" w:rsidRPr="00F43B9B">
        <w:t xml:space="preserve"> and ICAC Act.</w:t>
      </w:r>
    </w:p>
    <w:p w14:paraId="45678F13" w14:textId="77777777" w:rsidR="001F3DE6" w:rsidRPr="00F43B9B" w:rsidRDefault="001F3DE6" w:rsidP="001F3DE6">
      <w:pPr>
        <w:pStyle w:val="Heading3"/>
        <w:keepNext/>
        <w:keepLines/>
      </w:pPr>
      <w:bookmarkStart w:id="87" w:name="_Toc24374890"/>
      <w:bookmarkStart w:id="88" w:name="_Toc68012673"/>
      <w:r w:rsidRPr="00F43B9B">
        <w:t>Promoting an ethical culture</w:t>
      </w:r>
      <w:bookmarkEnd w:id="87"/>
      <w:bookmarkEnd w:id="88"/>
    </w:p>
    <w:p w14:paraId="30E89A21" w14:textId="2CBDF9EA" w:rsidR="001F3DE6" w:rsidRPr="00F43B9B" w:rsidRDefault="001F3DE6" w:rsidP="001F3DE6">
      <w:r w:rsidRPr="00F43B9B">
        <w:t xml:space="preserve">To promote an ethical culture, agencies can implement an ethical standards page on their intranet with links to relevant policies and procedures, as well as </w:t>
      </w:r>
      <w:r w:rsidR="00120BBA" w:rsidRPr="00F43B9B">
        <w:t xml:space="preserve">include </w:t>
      </w:r>
      <w:r w:rsidRPr="00F43B9B">
        <w:t>ethical standards in employee inductions, team meetings, ongoing training and performance management of employees.</w:t>
      </w:r>
    </w:p>
    <w:p w14:paraId="666DAFBD" w14:textId="58AB1AF8" w:rsidR="001F3DE6" w:rsidRPr="00F43B9B" w:rsidRDefault="001F3DE6" w:rsidP="001F3DE6">
      <w:r w:rsidRPr="00F43B9B">
        <w:t xml:space="preserve">Agencies may find it useful to incorporate key elements of the PSEMA </w:t>
      </w:r>
      <w:r w:rsidR="00120BBA" w:rsidRPr="00F43B9B">
        <w:t xml:space="preserve">Code </w:t>
      </w:r>
      <w:r w:rsidRPr="00F43B9B">
        <w:t xml:space="preserve">of </w:t>
      </w:r>
      <w:r w:rsidR="00120BBA" w:rsidRPr="00F43B9B">
        <w:t xml:space="preserve">Conduct </w:t>
      </w:r>
      <w:r w:rsidRPr="00F43B9B">
        <w:t>in their fraud control policy, to highlight behaviours that assist in preventing, detecting and responding to fraud.</w:t>
      </w:r>
    </w:p>
    <w:p w14:paraId="18FBD801" w14:textId="5DDA93A6" w:rsidR="001F3DE6" w:rsidRPr="00F43B9B" w:rsidRDefault="001F3DE6" w:rsidP="002437DC">
      <w:pPr>
        <w:keepNext/>
      </w:pPr>
      <w:r w:rsidRPr="00F43B9B">
        <w:t xml:space="preserve">The PSEMA </w:t>
      </w:r>
      <w:r w:rsidR="00120BBA" w:rsidRPr="00F43B9B">
        <w:t xml:space="preserve">Code </w:t>
      </w:r>
      <w:r w:rsidRPr="00F43B9B">
        <w:t xml:space="preserve">of </w:t>
      </w:r>
      <w:r w:rsidR="00120BBA" w:rsidRPr="00F43B9B">
        <w:t xml:space="preserve">Conduct </w:t>
      </w:r>
      <w:r w:rsidRPr="00F43B9B">
        <w:t>requires employees to:</w:t>
      </w:r>
    </w:p>
    <w:p w14:paraId="109A58E3" w14:textId="7E63FFA6" w:rsidR="001F3DE6" w:rsidRPr="00F43B9B" w:rsidRDefault="001F3DE6" w:rsidP="001F3DE6">
      <w:pPr>
        <w:pStyle w:val="ListBullet"/>
        <w:numPr>
          <w:ilvl w:val="0"/>
          <w:numId w:val="37"/>
        </w:numPr>
      </w:pPr>
      <w:r w:rsidRPr="00F43B9B">
        <w:t>not misuse information gained in their official capacity</w:t>
      </w:r>
    </w:p>
    <w:p w14:paraId="0C50AAA0" w14:textId="77777777" w:rsidR="001F3DE6" w:rsidRPr="00F43B9B" w:rsidRDefault="001F3DE6" w:rsidP="001F3DE6">
      <w:pPr>
        <w:pStyle w:val="ListBullet"/>
        <w:numPr>
          <w:ilvl w:val="0"/>
          <w:numId w:val="37"/>
        </w:numPr>
      </w:pPr>
      <w:r w:rsidRPr="00F43B9B">
        <w:lastRenderedPageBreak/>
        <w:t>maintain the integrity and security of documents or information for which they are responsible</w:t>
      </w:r>
    </w:p>
    <w:p w14:paraId="0DAE6B68" w14:textId="77777777" w:rsidR="001F3DE6" w:rsidRPr="00F43B9B" w:rsidRDefault="001F3DE6" w:rsidP="001F3DE6">
      <w:pPr>
        <w:pStyle w:val="ListBullet"/>
        <w:numPr>
          <w:ilvl w:val="0"/>
          <w:numId w:val="37"/>
        </w:numPr>
      </w:pPr>
      <w:r w:rsidRPr="00F43B9B">
        <w:t>disclose in writing their financial or other interests, immediately upon becoming aware a potential conflict, whether real or apparent, has arisen or is likely to arise</w:t>
      </w:r>
    </w:p>
    <w:p w14:paraId="775B3FDB" w14:textId="77777777" w:rsidR="001F3DE6" w:rsidRPr="00F43B9B" w:rsidRDefault="001F3DE6" w:rsidP="001F3DE6">
      <w:pPr>
        <w:pStyle w:val="ListBullet"/>
        <w:numPr>
          <w:ilvl w:val="0"/>
          <w:numId w:val="37"/>
        </w:numPr>
      </w:pPr>
      <w:r w:rsidRPr="00F43B9B">
        <w:t>be familiar and comply with the requirements of the PSEMA, FMA and other legislative, industrial or administrative requirements relevant to their duties.</w:t>
      </w:r>
    </w:p>
    <w:p w14:paraId="02ADB4EA" w14:textId="6EF07AD4" w:rsidR="001F3DE6" w:rsidRPr="00F43B9B" w:rsidRDefault="001F3DE6" w:rsidP="001F3DE6">
      <w:r w:rsidRPr="00F43B9B">
        <w:t>Proactive management of policies</w:t>
      </w:r>
      <w:r w:rsidR="00120BBA" w:rsidRPr="00F43B9B">
        <w:t>,</w:t>
      </w:r>
      <w:r w:rsidRPr="00F43B9B">
        <w:t xml:space="preserve"> such as conflicts of interest</w:t>
      </w:r>
      <w:r w:rsidR="00120BBA" w:rsidRPr="00F43B9B">
        <w:t>,</w:t>
      </w:r>
      <w:r w:rsidRPr="00F43B9B">
        <w:t xml:space="preserve"> and gifts and benefits, also support and promote an ethical culture. This can be achieved through ensuring employees understand and can access these ethical-based policies, mandating declarations, and implementing and maintaining registers for recordkeeping and compliance purposes.</w:t>
      </w:r>
    </w:p>
    <w:p w14:paraId="5D022E54" w14:textId="77777777" w:rsidR="001F3DE6" w:rsidRPr="00F43B9B" w:rsidRDefault="001F3DE6" w:rsidP="001F3DE6">
      <w:pPr>
        <w:pStyle w:val="Heading3"/>
        <w:keepNext/>
        <w:keepLines/>
      </w:pPr>
      <w:bookmarkStart w:id="89" w:name="_Toc505682342"/>
      <w:bookmarkStart w:id="90" w:name="_Toc24374891"/>
      <w:bookmarkStart w:id="91" w:name="_Toc68012674"/>
      <w:bookmarkEnd w:id="89"/>
      <w:r w:rsidRPr="00F43B9B">
        <w:t>Fraud awareness and training</w:t>
      </w:r>
      <w:bookmarkEnd w:id="90"/>
      <w:bookmarkEnd w:id="91"/>
    </w:p>
    <w:p w14:paraId="37B824A2" w14:textId="77777777" w:rsidR="001F3DE6" w:rsidRPr="00F43B9B" w:rsidRDefault="001F3DE6" w:rsidP="001F3DE6">
      <w:r w:rsidRPr="00F43B9B">
        <w:t>Employees are a key source of information of suspected frauds in their area. Employees need to be aware of what constitutes fraud, the common types of fraud they may encounter in their agency, and their fraud control responsibilities. Providing training to employees at all levels can assist them to recognise the common behavioural signs that fraud is occurring and encourage them not to ignore these ‘red flags’.</w:t>
      </w:r>
    </w:p>
    <w:p w14:paraId="2E623CB6" w14:textId="77777777" w:rsidR="001F3DE6" w:rsidRPr="00F43B9B" w:rsidRDefault="001F3DE6" w:rsidP="001F3DE6">
      <w:r w:rsidRPr="00F43B9B">
        <w:t>Fraud awareness training may be conducted alongside other related training including employee inductions and training on ethics, privacy, and conflicts of interest. These should be supported by other awareness-raising activities, such as newsletters, posters on staff bulletin boards, articles on the intranet and discussion points for team meetings.</w:t>
      </w:r>
    </w:p>
    <w:p w14:paraId="09BFCE23" w14:textId="205299F4" w:rsidR="001F3DE6" w:rsidRPr="00F43B9B" w:rsidRDefault="001F3DE6" w:rsidP="001F3DE6">
      <w:r w:rsidRPr="00F43B9B">
        <w:t xml:space="preserve">The ICAC can also provide training sessions to individual agencies upon request. Employees can access a range of educational resources on the ICAC website, designed to drive awareness and increase understanding. The ICAC’s Prevention unit works with agencies to develop materials that specifically meet their needs. </w:t>
      </w:r>
    </w:p>
    <w:p w14:paraId="1E53DB26" w14:textId="77777777" w:rsidR="001F3DE6" w:rsidRPr="00F43B9B" w:rsidRDefault="001F3DE6" w:rsidP="001F3DE6">
      <w:r w:rsidRPr="00F43B9B">
        <w:t>Training should be regularly reviewed to determine if it has achieved the agency’s objectives and improved awareness of employees’ roles, and responsibilities relating to fraud control. Maintenance of a training register is a useful tool in recording and demonstrating the agency’s fraud awareness and training program.</w:t>
      </w:r>
    </w:p>
    <w:p w14:paraId="120B10C2" w14:textId="77777777" w:rsidR="001F3DE6" w:rsidRPr="00F43B9B" w:rsidRDefault="001F3DE6" w:rsidP="001F3DE6">
      <w:r w:rsidRPr="00F43B9B">
        <w:t>Agencies should ensure employees engaged in fraud control have ongoing refresher and knowledge-update training. Timeframes for refreshing employee knowledge and skills can be determined by each agency dependent on their individual circumstances and fraud risk exposure. Those agencies with a greater exposure to fraud may consider developing specialised training programs to ensure the potential risks to their business are minimised.</w:t>
      </w:r>
    </w:p>
    <w:p w14:paraId="4D8E8EAF" w14:textId="77777777" w:rsidR="001F3DE6" w:rsidRPr="00F43B9B" w:rsidRDefault="001F3DE6" w:rsidP="001F3DE6">
      <w:pPr>
        <w:pStyle w:val="Heading3"/>
        <w:keepNext/>
        <w:keepLines/>
      </w:pPr>
      <w:bookmarkStart w:id="92" w:name="_Toc24374892"/>
      <w:bookmarkStart w:id="93" w:name="_Toc68012675"/>
      <w:r w:rsidRPr="00F43B9B">
        <w:t>Identifying roles and responsibilities</w:t>
      </w:r>
      <w:bookmarkEnd w:id="92"/>
      <w:bookmarkEnd w:id="93"/>
    </w:p>
    <w:p w14:paraId="7104AFDB" w14:textId="07EEB445" w:rsidR="001F3DE6" w:rsidRPr="00F43B9B" w:rsidRDefault="001F3DE6" w:rsidP="001F3DE6">
      <w:r w:rsidRPr="00F43B9B">
        <w:t xml:space="preserve">Responsibilities for implementing and monitoring the fraud control framework should be clearly specified and well defined. This can include a central point of contact or nominated recipient for all </w:t>
      </w:r>
      <w:r w:rsidR="00CE06ED" w:rsidRPr="00F43B9B">
        <w:t>agency fraud</w:t>
      </w:r>
      <w:r w:rsidR="00CE06ED" w:rsidRPr="00F43B9B">
        <w:noBreakHyphen/>
      </w:r>
      <w:r w:rsidRPr="00F43B9B">
        <w:t>related matters.</w:t>
      </w:r>
    </w:p>
    <w:p w14:paraId="5BDB4E0E" w14:textId="7820CB83" w:rsidR="001F3DE6" w:rsidRPr="00F43B9B" w:rsidRDefault="001F3DE6" w:rsidP="001F3DE6">
      <w:r w:rsidRPr="00F43B9B">
        <w:t>Public officers and bodies which include NT public sector employees and agencies have mandatory reporting obligations under the ICAC Act. Public officers and agencies may fulfil their reporting obligations by reporting to a nominated recipient, all agency fraud-related matters.</w:t>
      </w:r>
    </w:p>
    <w:p w14:paraId="074E65B4" w14:textId="32376403" w:rsidR="001F3DE6" w:rsidRPr="00F43B9B" w:rsidRDefault="001F3DE6" w:rsidP="001F3DE6">
      <w:r w:rsidRPr="00F43B9B">
        <w:t xml:space="preserve">Accountable officers should appoint </w:t>
      </w:r>
      <w:r w:rsidR="008D1399" w:rsidRPr="00F43B9B">
        <w:t>a nominated recipient</w:t>
      </w:r>
      <w:r w:rsidRPr="00F43B9B">
        <w:t xml:space="preserve"> for the agency to be the receiver of protected communications, including reports of improper conduct to be communicated to </w:t>
      </w:r>
      <w:r w:rsidR="00B64EA4" w:rsidRPr="00F43B9B">
        <w:t>the ICAC</w:t>
      </w:r>
      <w:r w:rsidRPr="00F43B9B">
        <w:t xml:space="preserve">. In accordance with section 97 of the ICAC Act, a person eligible for nomination must be a public officer and must have suitable skills and training for the role. The nomination of a recipient must be in writing to </w:t>
      </w:r>
      <w:r w:rsidR="00B64EA4" w:rsidRPr="00F43B9B">
        <w:t>the ICAC</w:t>
      </w:r>
      <w:r w:rsidRPr="00F43B9B">
        <w:t xml:space="preserve"> and specify as soon as practicable: </w:t>
      </w:r>
    </w:p>
    <w:p w14:paraId="65A04C1B" w14:textId="77777777" w:rsidR="001F3DE6" w:rsidRPr="00F43B9B" w:rsidRDefault="001F3DE6" w:rsidP="005C35CA">
      <w:pPr>
        <w:pStyle w:val="ListParagraph"/>
        <w:numPr>
          <w:ilvl w:val="0"/>
          <w:numId w:val="49"/>
        </w:numPr>
        <w:ind w:left="426"/>
      </w:pPr>
      <w:r w:rsidRPr="00F43B9B">
        <w:lastRenderedPageBreak/>
        <w:t>the name and contact details of the nominated recipient</w:t>
      </w:r>
    </w:p>
    <w:p w14:paraId="51949DF8" w14:textId="77777777" w:rsidR="001F3DE6" w:rsidRPr="00F43B9B" w:rsidRDefault="001F3DE6" w:rsidP="005C35CA">
      <w:pPr>
        <w:pStyle w:val="ListParagraph"/>
        <w:numPr>
          <w:ilvl w:val="0"/>
          <w:numId w:val="49"/>
        </w:numPr>
        <w:ind w:left="426"/>
      </w:pPr>
      <w:r w:rsidRPr="00F43B9B">
        <w:t>the period for which the nomination has effect</w:t>
      </w:r>
    </w:p>
    <w:p w14:paraId="4D7D1E17" w14:textId="5FE88C95" w:rsidR="001F3DE6" w:rsidRPr="00F43B9B" w:rsidRDefault="00CE06ED" w:rsidP="005C35CA">
      <w:pPr>
        <w:pStyle w:val="ListParagraph"/>
        <w:numPr>
          <w:ilvl w:val="0"/>
          <w:numId w:val="49"/>
        </w:numPr>
        <w:ind w:left="426"/>
      </w:pPr>
      <w:r w:rsidRPr="00F43B9B">
        <w:t xml:space="preserve">and </w:t>
      </w:r>
      <w:r w:rsidR="001F3DE6" w:rsidRPr="00F43B9B">
        <w:t>the expiry of a nomination or the revocation of a nomination.</w:t>
      </w:r>
    </w:p>
    <w:p w14:paraId="53F840E1" w14:textId="6C617DF6" w:rsidR="001F3DE6" w:rsidRPr="00F43B9B" w:rsidRDefault="001F3DE6" w:rsidP="001F3DE6">
      <w:r w:rsidRPr="00F43B9B">
        <w:t>Accountable officers can nominate multiple people for the role of a nominated recipient. However, this role cannot be designa</w:t>
      </w:r>
      <w:r w:rsidR="006B59EA" w:rsidRPr="00F43B9B">
        <w:t>ted to a committee or a body.</w:t>
      </w:r>
    </w:p>
    <w:p w14:paraId="75DDE07C" w14:textId="1BE8DAB1" w:rsidR="001F3DE6" w:rsidRPr="00F43B9B" w:rsidRDefault="001F3DE6" w:rsidP="001F3DE6">
      <w:r w:rsidRPr="00F43B9B">
        <w:t xml:space="preserve">The roles and </w:t>
      </w:r>
      <w:r w:rsidR="00CA131C" w:rsidRPr="00F43B9B">
        <w:t>responsibilit</w:t>
      </w:r>
      <w:r w:rsidR="00CA131C">
        <w:t>ies</w:t>
      </w:r>
      <w:r w:rsidR="00CA131C" w:rsidRPr="00F43B9B">
        <w:t xml:space="preserve"> </w:t>
      </w:r>
      <w:r w:rsidRPr="00F43B9B">
        <w:t xml:space="preserve">of a nominated recipient are outlined in section 98 of the ICAC Act. </w:t>
      </w:r>
    </w:p>
    <w:p w14:paraId="5BF9F2B3" w14:textId="77777777" w:rsidR="001F3DE6" w:rsidRPr="00F43B9B" w:rsidRDefault="001F3DE6" w:rsidP="001F3DE6">
      <w:r w:rsidRPr="00F43B9B">
        <w:t xml:space="preserve">Upon receiving a protected communication, the nominated recipient must give the person who made the communication a written notice setting out: </w:t>
      </w:r>
    </w:p>
    <w:p w14:paraId="1EE0AE65" w14:textId="41403629" w:rsidR="001F3DE6" w:rsidRPr="00F43B9B" w:rsidRDefault="001F3DE6" w:rsidP="005C35CA">
      <w:pPr>
        <w:pStyle w:val="ListParagraph"/>
        <w:numPr>
          <w:ilvl w:val="0"/>
          <w:numId w:val="46"/>
        </w:numPr>
        <w:ind w:left="426"/>
      </w:pPr>
      <w:r w:rsidRPr="00F43B9B">
        <w:t>a statement that communication has been received, including the date of receipt, and an indication of t</w:t>
      </w:r>
      <w:r w:rsidR="006B59EA" w:rsidRPr="00F43B9B">
        <w:t>he content of the communication</w:t>
      </w:r>
    </w:p>
    <w:p w14:paraId="2C8F2BB7" w14:textId="77777777" w:rsidR="001F3DE6" w:rsidRPr="00F43B9B" w:rsidRDefault="001F3DE6" w:rsidP="005C35CA">
      <w:pPr>
        <w:pStyle w:val="ListParagraph"/>
        <w:numPr>
          <w:ilvl w:val="0"/>
          <w:numId w:val="46"/>
        </w:numPr>
        <w:ind w:left="426"/>
      </w:pPr>
      <w:r w:rsidRPr="00F43B9B">
        <w:t>that the received communication is protected</w:t>
      </w:r>
    </w:p>
    <w:p w14:paraId="0B8CC8DA" w14:textId="6BE7B51B" w:rsidR="001F3DE6" w:rsidRPr="00F43B9B" w:rsidRDefault="00CE06ED" w:rsidP="005C35CA">
      <w:pPr>
        <w:pStyle w:val="ListParagraph"/>
        <w:numPr>
          <w:ilvl w:val="0"/>
          <w:numId w:val="46"/>
        </w:numPr>
        <w:ind w:left="426"/>
      </w:pPr>
      <w:r w:rsidRPr="00F43B9B">
        <w:t xml:space="preserve">and </w:t>
      </w:r>
      <w:r w:rsidR="001F3DE6" w:rsidRPr="00F43B9B">
        <w:t xml:space="preserve">information about </w:t>
      </w:r>
      <w:r w:rsidR="00B64EA4" w:rsidRPr="00F43B9B">
        <w:t>the ICAC</w:t>
      </w:r>
      <w:r w:rsidR="001F3DE6" w:rsidRPr="00F43B9B">
        <w:t xml:space="preserve">’s role and contact details for the ICAC’s office. </w:t>
      </w:r>
    </w:p>
    <w:p w14:paraId="3301FD9B" w14:textId="2CCD03F4" w:rsidR="001F3DE6" w:rsidRPr="00F43B9B" w:rsidRDefault="001F3DE6" w:rsidP="001F3DE6">
      <w:r w:rsidRPr="00F43B9B">
        <w:t>These requirements only apply where the nominated recipient is able to contact the person who ma</w:t>
      </w:r>
      <w:r w:rsidR="006B59EA" w:rsidRPr="00F43B9B">
        <w:t>de the protected communication.</w:t>
      </w:r>
    </w:p>
    <w:p w14:paraId="6E6AF5CD" w14:textId="553C59AA" w:rsidR="001F3DE6" w:rsidRPr="00F43B9B" w:rsidRDefault="001F3DE6" w:rsidP="001F3DE6">
      <w:r w:rsidRPr="00F43B9B">
        <w:t xml:space="preserve">If a line manager receives communication of suspected fraud, they must report it to </w:t>
      </w:r>
      <w:r w:rsidR="00B64EA4" w:rsidRPr="00F43B9B">
        <w:t>the ICAC</w:t>
      </w:r>
      <w:r w:rsidRPr="00F43B9B">
        <w:t xml:space="preserve"> or the agency’s nominated recipient. All such communications should be reported whether they are received anonymously, verbally or in writing.</w:t>
      </w:r>
    </w:p>
    <w:p w14:paraId="482410AE" w14:textId="471ADB22" w:rsidR="00EC5688" w:rsidRPr="00F43B9B" w:rsidRDefault="00CA131C" w:rsidP="001F3DE6">
      <w:r>
        <w:t>S</w:t>
      </w:r>
      <w:r w:rsidR="00EC5688" w:rsidRPr="00F43B9B">
        <w:t>ection 96</w:t>
      </w:r>
      <w:r>
        <w:t>(2)</w:t>
      </w:r>
      <w:r w:rsidR="00EC5688" w:rsidRPr="00F43B9B">
        <w:t>c</w:t>
      </w:r>
      <w:r>
        <w:t xml:space="preserve"> of the ICAC Act states that</w:t>
      </w:r>
      <w:r w:rsidR="00EC5688" w:rsidRPr="00F43B9B">
        <w:t xml:space="preserve"> recipients of protected communication, such as nominated recipients or line managers, must take action to minimise the risk of retaliation against a person who has made a protected communication. </w:t>
      </w:r>
      <w:r w:rsidR="00900B82" w:rsidRPr="00F43B9B">
        <w:t xml:space="preserve">The TD – Fraud control does not mandate the reporting of names or specific details of a matter which could </w:t>
      </w:r>
      <w:r w:rsidR="00EC5688" w:rsidRPr="00F43B9B">
        <w:t>jeopardise the safety of those making the protected communication</w:t>
      </w:r>
      <w:r w:rsidR="00900B82" w:rsidRPr="00F43B9B">
        <w:t xml:space="preserve"> to parties other than </w:t>
      </w:r>
      <w:r w:rsidR="00B64EA4" w:rsidRPr="00F43B9B">
        <w:t>the ICAC</w:t>
      </w:r>
      <w:r w:rsidR="00900B82" w:rsidRPr="00F43B9B">
        <w:t xml:space="preserve"> and the NT Police</w:t>
      </w:r>
      <w:r w:rsidR="00EC5688" w:rsidRPr="00F43B9B">
        <w:t>.</w:t>
      </w:r>
    </w:p>
    <w:p w14:paraId="1864B927" w14:textId="794BC1AC" w:rsidR="001F3DE6" w:rsidRPr="00F43B9B" w:rsidRDefault="001F3DE6" w:rsidP="001F3DE6">
      <w:r w:rsidRPr="00F43B9B">
        <w:t xml:space="preserve">It is important employees recognise </w:t>
      </w:r>
      <w:r w:rsidR="00B1516B">
        <w:t xml:space="preserve">that </w:t>
      </w:r>
      <w:r w:rsidRPr="00F43B9B">
        <w:t>everyone in the agency has a role to play in preventing, detecting and responding to fraud. At an individual level, it may be appropriate for some role descriptions to include specific fraud control responsibilities. At a work unit level, managing fraud risks can be included in business plans and integrated as part of the unit’s core business.</w:t>
      </w:r>
    </w:p>
    <w:p w14:paraId="6B1FD46C" w14:textId="77777777" w:rsidR="001F3DE6" w:rsidRPr="00F43B9B" w:rsidRDefault="001F3DE6" w:rsidP="001F3DE6">
      <w:pPr>
        <w:pStyle w:val="ListBullet"/>
        <w:numPr>
          <w:ilvl w:val="0"/>
          <w:numId w:val="0"/>
        </w:numPr>
      </w:pPr>
      <w:r w:rsidRPr="00F43B9B">
        <w:t>The agency’s fraud policy should also outline the roles and responsibilities of key corporate areas, such as finance (for example, chief finance officers) and human resources, and their involvement in managing a fraud matter.</w:t>
      </w:r>
    </w:p>
    <w:p w14:paraId="3F252979" w14:textId="77777777" w:rsidR="001F3DE6" w:rsidRPr="00F43B9B" w:rsidRDefault="001F3DE6" w:rsidP="001F3DE6">
      <w:pPr>
        <w:pStyle w:val="ListBullet"/>
        <w:numPr>
          <w:ilvl w:val="0"/>
          <w:numId w:val="0"/>
        </w:numPr>
      </w:pPr>
      <w:r w:rsidRPr="00F43B9B">
        <w:t>Two other functions that play a key role in managing fraud risks are internal audit, and the audit and risk committee.</w:t>
      </w:r>
    </w:p>
    <w:p w14:paraId="0FB4D2B6" w14:textId="77777777" w:rsidR="001F3DE6" w:rsidRPr="00F43B9B" w:rsidRDefault="001F3DE6" w:rsidP="001F3DE6">
      <w:pPr>
        <w:pStyle w:val="Heading4"/>
        <w:keepNext/>
        <w:keepLines/>
        <w:ind w:left="1276" w:hanging="1276"/>
      </w:pPr>
      <w:bookmarkStart w:id="94" w:name="_Toc68012676"/>
      <w:r w:rsidRPr="00F43B9B">
        <w:t>Internal audit</w:t>
      </w:r>
      <w:bookmarkEnd w:id="94"/>
    </w:p>
    <w:p w14:paraId="27045C19" w14:textId="259299C9" w:rsidR="001F3DE6" w:rsidRPr="00F43B9B" w:rsidRDefault="001F3DE6" w:rsidP="001F3DE6">
      <w:r w:rsidRPr="00F43B9B">
        <w:t xml:space="preserve">The FMA requires accountable officers to ensure the agency has an adequate internal audit capacity. The role of internal audit is to </w:t>
      </w:r>
      <w:r w:rsidR="00BC0F90" w:rsidRPr="00F43B9B">
        <w:t>assure</w:t>
      </w:r>
      <w:r w:rsidRPr="00F43B9B">
        <w:t xml:space="preserve"> that the financial and operational controls, designed to manage the agency’s risks and achieve the agency’s aims, operate in an efficient, effective and ethical manner.</w:t>
      </w:r>
    </w:p>
    <w:p w14:paraId="12C602BB" w14:textId="77777777" w:rsidR="00B1516B" w:rsidRDefault="00B1516B" w:rsidP="001F3DE6"/>
    <w:p w14:paraId="6D4DE599" w14:textId="63425F6B" w:rsidR="001F3DE6" w:rsidRPr="00F43B9B" w:rsidRDefault="00B1516B" w:rsidP="001F3DE6">
      <w:r>
        <w:t>Key r</w:t>
      </w:r>
      <w:r w:rsidR="001F3DE6" w:rsidRPr="00F43B9B">
        <w:t>esponsibilities of internal audit include</w:t>
      </w:r>
      <w:r w:rsidR="00E32265" w:rsidRPr="00F43B9B">
        <w:t xml:space="preserve"> </w:t>
      </w:r>
      <w:r>
        <w:t>the following:</w:t>
      </w:r>
    </w:p>
    <w:p w14:paraId="606E1976" w14:textId="4BB79EBA" w:rsidR="001F3DE6" w:rsidRPr="00F43B9B" w:rsidRDefault="001F3DE6" w:rsidP="001F3DE6">
      <w:pPr>
        <w:pStyle w:val="ListBullet"/>
        <w:numPr>
          <w:ilvl w:val="0"/>
          <w:numId w:val="37"/>
        </w:numPr>
      </w:pPr>
      <w:r w:rsidRPr="00F43B9B">
        <w:t>assist management to identify fraud risks</w:t>
      </w:r>
    </w:p>
    <w:p w14:paraId="7AD3BFDF" w14:textId="4D3630EA" w:rsidR="001F3DE6" w:rsidRPr="00F43B9B" w:rsidRDefault="001F3DE6" w:rsidP="001F3DE6">
      <w:pPr>
        <w:pStyle w:val="ListBullet"/>
        <w:numPr>
          <w:ilvl w:val="0"/>
          <w:numId w:val="37"/>
        </w:numPr>
      </w:pPr>
      <w:r w:rsidRPr="00F43B9B">
        <w:t>implement an effective internal audit plan that includes a review of internal controls</w:t>
      </w:r>
    </w:p>
    <w:p w14:paraId="2874BF74" w14:textId="29407664" w:rsidR="001F3DE6" w:rsidRPr="00F43B9B" w:rsidRDefault="00A13D74" w:rsidP="001F3DE6">
      <w:pPr>
        <w:pStyle w:val="ListBullet"/>
        <w:numPr>
          <w:ilvl w:val="0"/>
          <w:numId w:val="37"/>
        </w:numPr>
      </w:pPr>
      <w:r w:rsidRPr="00F43B9B">
        <w:lastRenderedPageBreak/>
        <w:t xml:space="preserve">evaluate </w:t>
      </w:r>
      <w:r w:rsidR="001F3DE6" w:rsidRPr="00F43B9B">
        <w:t>the potential for fraud to occur and how the agency manages fraud risks</w:t>
      </w:r>
    </w:p>
    <w:p w14:paraId="21E19F48" w14:textId="7A16E838" w:rsidR="001F3DE6" w:rsidRPr="00F43B9B" w:rsidRDefault="00A13D74" w:rsidP="001F3DE6">
      <w:pPr>
        <w:pStyle w:val="ListBullet"/>
        <w:numPr>
          <w:ilvl w:val="0"/>
          <w:numId w:val="37"/>
        </w:numPr>
      </w:pPr>
      <w:r w:rsidRPr="00F43B9B">
        <w:t xml:space="preserve">provide </w:t>
      </w:r>
      <w:r w:rsidR="001F3DE6" w:rsidRPr="00F43B9B">
        <w:t>advice on the adequacy of internal controls to minimise the risk of fraud occurring</w:t>
      </w:r>
    </w:p>
    <w:p w14:paraId="67A85456" w14:textId="134397D0" w:rsidR="001F3DE6" w:rsidRPr="00F43B9B" w:rsidRDefault="001F3DE6" w:rsidP="001F3DE6">
      <w:pPr>
        <w:pStyle w:val="ListBullet"/>
        <w:numPr>
          <w:ilvl w:val="0"/>
          <w:numId w:val="37"/>
        </w:numPr>
      </w:pPr>
      <w:r w:rsidRPr="00F43B9B">
        <w:t>report the outcomes of internal audits to management, and the audit and risk committee</w:t>
      </w:r>
    </w:p>
    <w:p w14:paraId="3FB85683" w14:textId="09CB49A1" w:rsidR="001F3DE6" w:rsidRPr="00F43B9B" w:rsidRDefault="001F3DE6" w:rsidP="001F3DE6">
      <w:pPr>
        <w:pStyle w:val="ListBullet"/>
        <w:numPr>
          <w:ilvl w:val="0"/>
          <w:numId w:val="37"/>
        </w:numPr>
      </w:pPr>
      <w:r w:rsidRPr="00F43B9B">
        <w:t>follow up and assign responsibility to address internal audit recommendations, as well as set clear timetables for response</w:t>
      </w:r>
    </w:p>
    <w:p w14:paraId="1DDBAF51" w14:textId="56D45391" w:rsidR="001F3DE6" w:rsidRPr="00F43B9B" w:rsidRDefault="001F3DE6" w:rsidP="001F3DE6">
      <w:pPr>
        <w:pStyle w:val="ListBullet"/>
        <w:numPr>
          <w:ilvl w:val="0"/>
          <w:numId w:val="37"/>
        </w:numPr>
      </w:pPr>
      <w:r w:rsidRPr="00F43B9B">
        <w:t>assist management to develop fraud prevention and monitoring strategies.</w:t>
      </w:r>
    </w:p>
    <w:p w14:paraId="0FE17418" w14:textId="77777777" w:rsidR="001F3DE6" w:rsidRPr="00F43B9B" w:rsidRDefault="001F3DE6" w:rsidP="001F3DE6">
      <w:pPr>
        <w:pStyle w:val="Heading4"/>
        <w:keepNext/>
        <w:keepLines/>
        <w:ind w:left="1276" w:hanging="1276"/>
      </w:pPr>
      <w:bookmarkStart w:id="95" w:name="_Toc68012677"/>
      <w:r w:rsidRPr="00F43B9B">
        <w:t>Audit and risk committee</w:t>
      </w:r>
      <w:bookmarkEnd w:id="95"/>
    </w:p>
    <w:p w14:paraId="572F8300" w14:textId="77777777" w:rsidR="001F3DE6" w:rsidRPr="00F43B9B" w:rsidRDefault="001F3DE6" w:rsidP="001F3DE6">
      <w:r w:rsidRPr="00F43B9B">
        <w:t>The audit and risk committee plays a crucial role in providing assurance and advice to the accountable officer on the agency’s operations, the effectiveness of its controls, and adherence to policies and procedures.</w:t>
      </w:r>
    </w:p>
    <w:p w14:paraId="54C17F60" w14:textId="77777777" w:rsidR="001F3DE6" w:rsidRPr="00F43B9B" w:rsidRDefault="001F3DE6" w:rsidP="001F3DE6">
      <w:r w:rsidRPr="00F43B9B">
        <w:t>Key responsibilities of an audit and risk committee may include:</w:t>
      </w:r>
    </w:p>
    <w:p w14:paraId="1E4060B1" w14:textId="77777777" w:rsidR="001F3DE6" w:rsidRPr="00F43B9B" w:rsidRDefault="001F3DE6" w:rsidP="001F3DE6">
      <w:pPr>
        <w:pStyle w:val="ListBullet"/>
        <w:numPr>
          <w:ilvl w:val="0"/>
          <w:numId w:val="37"/>
        </w:numPr>
      </w:pPr>
      <w:r w:rsidRPr="00F43B9B">
        <w:t>risk management</w:t>
      </w:r>
    </w:p>
    <w:p w14:paraId="26CA1F79" w14:textId="77777777" w:rsidR="001F3DE6" w:rsidRPr="00F43B9B" w:rsidRDefault="001F3DE6" w:rsidP="001F3DE6">
      <w:pPr>
        <w:pStyle w:val="ListBullet"/>
        <w:numPr>
          <w:ilvl w:val="0"/>
          <w:numId w:val="37"/>
        </w:numPr>
      </w:pPr>
      <w:r w:rsidRPr="00F43B9B">
        <w:t>internal control framework</w:t>
      </w:r>
    </w:p>
    <w:p w14:paraId="33262F23" w14:textId="77777777" w:rsidR="001F3DE6" w:rsidRPr="00F43B9B" w:rsidRDefault="001F3DE6" w:rsidP="001F3DE6">
      <w:pPr>
        <w:pStyle w:val="ListBullet"/>
        <w:numPr>
          <w:ilvl w:val="0"/>
          <w:numId w:val="37"/>
        </w:numPr>
      </w:pPr>
      <w:r w:rsidRPr="00F43B9B">
        <w:t>external accountability</w:t>
      </w:r>
    </w:p>
    <w:p w14:paraId="5AEB24CF" w14:textId="77777777" w:rsidR="001F3DE6" w:rsidRPr="00F43B9B" w:rsidRDefault="001F3DE6" w:rsidP="001F3DE6">
      <w:pPr>
        <w:pStyle w:val="ListBullet"/>
        <w:numPr>
          <w:ilvl w:val="0"/>
          <w:numId w:val="37"/>
        </w:numPr>
      </w:pPr>
      <w:r w:rsidRPr="00F43B9B">
        <w:t xml:space="preserve">legislative compliance </w:t>
      </w:r>
    </w:p>
    <w:p w14:paraId="09F003E7" w14:textId="77777777" w:rsidR="001F3DE6" w:rsidRPr="00F43B9B" w:rsidRDefault="001F3DE6" w:rsidP="001F3DE6">
      <w:pPr>
        <w:pStyle w:val="ListBullet"/>
        <w:numPr>
          <w:ilvl w:val="0"/>
          <w:numId w:val="37"/>
        </w:numPr>
      </w:pPr>
      <w:r w:rsidRPr="00F43B9B">
        <w:t>internal and external audit.</w:t>
      </w:r>
    </w:p>
    <w:p w14:paraId="57D25B35" w14:textId="435E372D" w:rsidR="001F3DE6" w:rsidRPr="00F43B9B" w:rsidRDefault="001F3DE6" w:rsidP="001F3DE6">
      <w:r w:rsidRPr="00F43B9B">
        <w:t xml:space="preserve">To ensure audit and risk committees are effective as a fraud control mechanism, the committee’s terms of reference should contain clauses regarding fraud control and articulate the committee’s responsibilities to minimising the risk of fraud. The terms of reference may include responsibilities </w:t>
      </w:r>
      <w:r w:rsidR="0028249E" w:rsidRPr="00F43B9B">
        <w:t>to</w:t>
      </w:r>
      <w:r w:rsidRPr="00F43B9B">
        <w:t>:</w:t>
      </w:r>
    </w:p>
    <w:p w14:paraId="3C01D320" w14:textId="11171DE3" w:rsidR="001F3DE6" w:rsidRPr="00F43B9B" w:rsidRDefault="001F3DE6" w:rsidP="001F3DE6">
      <w:pPr>
        <w:pStyle w:val="ListBullet"/>
        <w:numPr>
          <w:ilvl w:val="0"/>
          <w:numId w:val="37"/>
        </w:numPr>
      </w:pPr>
      <w:r w:rsidRPr="00F43B9B">
        <w:t xml:space="preserve">review the agency’s risk management framework and associated procedures for the effective identification and management of financial and business risks (including fraud risks) </w:t>
      </w:r>
    </w:p>
    <w:p w14:paraId="2D0D486B" w14:textId="6CBAB300" w:rsidR="001F3DE6" w:rsidRPr="00F43B9B" w:rsidRDefault="001F3DE6" w:rsidP="001F3DE6">
      <w:pPr>
        <w:pStyle w:val="ListBullet"/>
        <w:numPr>
          <w:ilvl w:val="0"/>
          <w:numId w:val="37"/>
        </w:numPr>
      </w:pPr>
      <w:r w:rsidRPr="00F43B9B">
        <w:t>oversee the process of developing and implementing the fraud control plan, to provide assurance the agency has appropriate processes and systems in place to prevent, detect and effectively respond to fraud matters.</w:t>
      </w:r>
    </w:p>
    <w:p w14:paraId="71A009E2" w14:textId="77777777" w:rsidR="001F3DE6" w:rsidRPr="00F43B9B" w:rsidRDefault="001F3DE6" w:rsidP="001F3DE6">
      <w:pPr>
        <w:pStyle w:val="Heading3"/>
        <w:keepNext/>
        <w:keepLines/>
      </w:pPr>
      <w:bookmarkStart w:id="96" w:name="_Toc505682344"/>
      <w:bookmarkStart w:id="97" w:name="_Toc24374893"/>
      <w:bookmarkStart w:id="98" w:name="_Toc68012678"/>
      <w:bookmarkEnd w:id="96"/>
      <w:r w:rsidRPr="00F43B9B">
        <w:t>Managing fraud matters</w:t>
      </w:r>
      <w:bookmarkEnd w:id="97"/>
      <w:bookmarkEnd w:id="98"/>
    </w:p>
    <w:p w14:paraId="23A81B37" w14:textId="77777777" w:rsidR="001F3DE6" w:rsidRPr="00F43B9B" w:rsidRDefault="001F3DE6" w:rsidP="001F3DE6">
      <w:r w:rsidRPr="00F43B9B">
        <w:t>The person, group or entity assigned responsibility for managing a fraud matter must be independent of the area in which the fraud is suspected or alleged to have occurred. This ensures the fraud matter is dealt with in an impartial and objective manner, and removes the potential for actual or perceived conflicts of interest.</w:t>
      </w:r>
    </w:p>
    <w:p w14:paraId="0328C70E" w14:textId="77777777" w:rsidR="001F3DE6" w:rsidRPr="00F43B9B" w:rsidRDefault="001F3DE6" w:rsidP="001F3DE6">
      <w:r w:rsidRPr="00F43B9B">
        <w:t>Where agencies outsource managing the internal process of a fraud matter to an independent third party, it is important the third party provider has the appropriate skills, expertise and access to undertake the role and there are suitable arrangements in place to oversee the provider.</w:t>
      </w:r>
    </w:p>
    <w:p w14:paraId="4E690ECB" w14:textId="52089FD0" w:rsidR="001F3DE6" w:rsidRDefault="001F3DE6" w:rsidP="001F3DE6">
      <w:r w:rsidRPr="00F43B9B">
        <w:t xml:space="preserve">The </w:t>
      </w:r>
      <w:r w:rsidR="00D054E9" w:rsidRPr="00F43B9B">
        <w:t xml:space="preserve">third party </w:t>
      </w:r>
      <w:r w:rsidRPr="00F43B9B">
        <w:t>provider needs to have access to investigate, monitor and report findings.</w:t>
      </w:r>
      <w:r>
        <w:t xml:space="preserve"> </w:t>
      </w:r>
    </w:p>
    <w:p w14:paraId="2F69701F" w14:textId="77777777" w:rsidR="001F3DE6" w:rsidRDefault="001F3DE6" w:rsidP="001F3DE6">
      <w:pPr>
        <w:pBdr>
          <w:top w:val="single" w:sz="4" w:space="1" w:color="BD472A"/>
          <w:left w:val="single" w:sz="4" w:space="4" w:color="BD472A"/>
          <w:bottom w:val="single" w:sz="4" w:space="1" w:color="BD472A"/>
          <w:right w:val="single" w:sz="4" w:space="4" w:color="BD472A"/>
        </w:pBdr>
        <w:shd w:val="clear" w:color="auto" w:fill="F4D7D0"/>
      </w:pPr>
      <w:r w:rsidRPr="0054282D">
        <w:rPr>
          <w:b/>
          <w:color w:val="BD472A"/>
        </w:rPr>
        <w:t xml:space="preserve">Fraud matter </w:t>
      </w:r>
      <w:r>
        <w:rPr>
          <w:rFonts w:ascii="Courier New" w:hAnsi="Courier New" w:cs="Courier New"/>
        </w:rPr>
        <w:t>-</w:t>
      </w:r>
      <w:r>
        <w:t xml:space="preserve"> where an agency detects fraud, suspects the occurrence of fraud or receives an allegation that fraud has been committed against the agency.</w:t>
      </w:r>
    </w:p>
    <w:p w14:paraId="7AFF0EBA" w14:textId="77777777" w:rsidR="001F3DE6" w:rsidRDefault="001F3DE6" w:rsidP="001F3DE6">
      <w:r>
        <w:t>Those with assigned responsibility for managing a fraud matter should have:</w:t>
      </w:r>
    </w:p>
    <w:p w14:paraId="25E501FD" w14:textId="77777777" w:rsidR="001F3DE6" w:rsidRDefault="001F3DE6" w:rsidP="001F3DE6">
      <w:pPr>
        <w:pStyle w:val="ListBullet"/>
        <w:numPr>
          <w:ilvl w:val="0"/>
          <w:numId w:val="37"/>
        </w:numPr>
      </w:pPr>
      <w:r>
        <w:lastRenderedPageBreak/>
        <w:t>the authority to make informed decisions and or propose appropriate recommendations to those with the power to make decisions, such as the accountable officer</w:t>
      </w:r>
    </w:p>
    <w:p w14:paraId="5D8A09AB" w14:textId="77777777" w:rsidR="001F3DE6" w:rsidRDefault="001F3DE6" w:rsidP="001F3DE6">
      <w:pPr>
        <w:pStyle w:val="ListBullet"/>
        <w:numPr>
          <w:ilvl w:val="0"/>
          <w:numId w:val="37"/>
        </w:numPr>
      </w:pPr>
      <w:r>
        <w:t xml:space="preserve">relevant qualifications, training or experience to maximise outcomes and reduce risk of adversely affecting a criminal investigation </w:t>
      </w:r>
    </w:p>
    <w:p w14:paraId="13A1DF42" w14:textId="573EDE55" w:rsidR="001F3DE6" w:rsidRDefault="001F3DE6" w:rsidP="001F3DE6">
      <w:pPr>
        <w:pStyle w:val="ListBullet"/>
        <w:numPr>
          <w:ilvl w:val="0"/>
          <w:numId w:val="37"/>
        </w:numPr>
      </w:pPr>
      <w:r>
        <w:t xml:space="preserve">established reporting lines </w:t>
      </w:r>
      <w:r w:rsidR="008C20F3">
        <w:t xml:space="preserve">to ensure </w:t>
      </w:r>
      <w:r>
        <w:t>appropriate oversight and guidance is provided relevant to the materiality, scope and complexity of the fraud.</w:t>
      </w:r>
    </w:p>
    <w:p w14:paraId="43FE9D4D" w14:textId="77777777" w:rsidR="001F3DE6" w:rsidRPr="00953F7D" w:rsidRDefault="001F3DE6" w:rsidP="001F3DE6">
      <w:pPr>
        <w:pStyle w:val="Heading2"/>
        <w:keepLines/>
        <w:ind w:left="851" w:hanging="851"/>
      </w:pPr>
      <w:bookmarkStart w:id="99" w:name="_Toc24374894"/>
      <w:bookmarkStart w:id="100" w:name="_Toc68012679"/>
      <w:r w:rsidRPr="00953F7D">
        <w:t>Fraud control procedures</w:t>
      </w:r>
      <w:bookmarkEnd w:id="99"/>
      <w:bookmarkEnd w:id="100"/>
    </w:p>
    <w:p w14:paraId="19E560E7" w14:textId="77777777" w:rsidR="001F3DE6" w:rsidRPr="00E025B3" w:rsidRDefault="001F3DE6" w:rsidP="001F3DE6">
      <w:r>
        <w:t>Fraud control procedures must be well documented and accessible to employees. They can be incorporated with the fraud policy or remain as standalone documents. They should be regularly reviewed and updated to reflect contemporary practices.</w:t>
      </w:r>
    </w:p>
    <w:p w14:paraId="0FC32DCD" w14:textId="77777777" w:rsidR="001F3DE6" w:rsidRPr="00953F7D" w:rsidRDefault="001F3DE6" w:rsidP="001F3DE6">
      <w:pPr>
        <w:pStyle w:val="Heading2"/>
        <w:keepLines/>
        <w:ind w:left="851" w:hanging="851"/>
      </w:pPr>
      <w:bookmarkStart w:id="101" w:name="_Toc24374895"/>
      <w:bookmarkStart w:id="102" w:name="_Toc68012680"/>
      <w:r w:rsidRPr="00953F7D">
        <w:t xml:space="preserve">Fraud risk </w:t>
      </w:r>
      <w:r>
        <w:t>assessments</w:t>
      </w:r>
      <w:bookmarkEnd w:id="101"/>
      <w:bookmarkEnd w:id="102"/>
    </w:p>
    <w:p w14:paraId="4DC0C792" w14:textId="77777777" w:rsidR="001F3DE6" w:rsidRDefault="001F3DE6" w:rsidP="001F3DE6">
      <w:r>
        <w:t>Risk management is crucial to fraud control, guiding the development of an effective fraud control plan and associated strategies to minimise the opportunities for fraud to occur. Risk management provides a framework to identify, analyse, evaluate and respond to fraud risks.</w:t>
      </w:r>
    </w:p>
    <w:p w14:paraId="77B50B6B" w14:textId="77777777" w:rsidR="001F3DE6" w:rsidRDefault="001F3DE6" w:rsidP="001F3DE6">
      <w:r>
        <w:t xml:space="preserve">Using systematic risk management methodologies can assist an agency in assessing the level and nature of its exposure to internal and external fraud risks, establish its fraud risk profile so appropriate resources can be allocated to mitigate or minimise significant fraud risks and evaluate the effectiveness of its risk control measures. </w:t>
      </w:r>
      <w:r>
        <w:br/>
      </w:r>
      <w:r>
        <w:br/>
        <w:t xml:space="preserve">Refer to </w:t>
      </w:r>
      <w:r w:rsidRPr="001876E1">
        <w:rPr>
          <w:b/>
        </w:rPr>
        <w:t>Appendix C</w:t>
      </w:r>
      <w:r>
        <w:t xml:space="preserve"> for more information on risk management principles.</w:t>
      </w:r>
    </w:p>
    <w:p w14:paraId="778410D6" w14:textId="77777777" w:rsidR="001F3DE6" w:rsidRDefault="001F3DE6" w:rsidP="001F3DE6">
      <w:r w:rsidRPr="001C207A">
        <w:t>Agencies are responsible for determining the risk assessment approach most approp</w:t>
      </w:r>
      <w:r>
        <w:t>riate for their circumstances.</w:t>
      </w:r>
    </w:p>
    <w:p w14:paraId="2086E372" w14:textId="77777777" w:rsidR="001F3DE6" w:rsidRPr="00953F7D" w:rsidRDefault="001F3DE6" w:rsidP="001F3DE6">
      <w:pPr>
        <w:pStyle w:val="Heading3"/>
        <w:keepNext/>
        <w:keepLines/>
      </w:pPr>
      <w:bookmarkStart w:id="103" w:name="_Toc24374896"/>
      <w:bookmarkStart w:id="104" w:name="_Toc68012681"/>
      <w:r w:rsidRPr="00953F7D">
        <w:t>Risk assessment approach</w:t>
      </w:r>
      <w:bookmarkEnd w:id="103"/>
      <w:bookmarkEnd w:id="104"/>
    </w:p>
    <w:p w14:paraId="71D05012" w14:textId="1D2C4DFD" w:rsidR="001F3DE6" w:rsidRPr="00F43B9B" w:rsidRDefault="001F3DE6" w:rsidP="001F3DE6">
      <w:r>
        <w:t xml:space="preserve">Risk </w:t>
      </w:r>
      <w:r w:rsidRPr="00DA0239">
        <w:t xml:space="preserve">assessment strategies </w:t>
      </w:r>
      <w:r w:rsidRPr="00F43B9B">
        <w:t xml:space="preserve">should be reviewed and refined on an ongoing basis to take into account continuing or emerging fraud vulnerabilities. Agencies may also choose to share </w:t>
      </w:r>
      <w:r w:rsidR="00EA64F5" w:rsidRPr="00F43B9B">
        <w:t xml:space="preserve">better </w:t>
      </w:r>
      <w:r w:rsidRPr="00F43B9B">
        <w:t>practice approaches adopted with other agencies. Where appropriate, agencies may use a rolling program to update their risk assessment procedures and risk mitigation measures. The outcomes of fraud risk assessments can be provided to agencies’ internal audit functions and audit committees for consideration in the annual audit work program.</w:t>
      </w:r>
    </w:p>
    <w:p w14:paraId="5F9CC390" w14:textId="3090A718" w:rsidR="001F3DE6" w:rsidRDefault="001F3DE6" w:rsidP="001F3DE6">
      <w:r w:rsidRPr="00F43B9B">
        <w:t>To recognise the potential interdependenc</w:t>
      </w:r>
      <w:r w:rsidR="0082032E" w:rsidRPr="00F43B9B">
        <w:t>i</w:t>
      </w:r>
      <w:r w:rsidRPr="00F43B9B">
        <w:t>es between different risks (for example, fraud, enterprise, business, audit, security), it is important fraud risk assessments are considered in the broader</w:t>
      </w:r>
      <w:r>
        <w:t xml:space="preserve"> context of agency-wide strategic planning and risk assessment.</w:t>
      </w:r>
    </w:p>
    <w:p w14:paraId="1C07636D" w14:textId="77777777" w:rsidR="001F3DE6" w:rsidRPr="00953F7D" w:rsidRDefault="001F3DE6" w:rsidP="001F3DE6">
      <w:pPr>
        <w:pStyle w:val="Heading3"/>
        <w:keepNext/>
        <w:keepLines/>
      </w:pPr>
      <w:bookmarkStart w:id="105" w:name="_Toc505682351"/>
      <w:bookmarkStart w:id="106" w:name="_Toc24374897"/>
      <w:bookmarkStart w:id="107" w:name="_Toc68012682"/>
      <w:bookmarkEnd w:id="105"/>
      <w:r w:rsidRPr="00953F7D">
        <w:t>Risk assessment factors</w:t>
      </w:r>
      <w:bookmarkEnd w:id="106"/>
      <w:bookmarkEnd w:id="107"/>
    </w:p>
    <w:p w14:paraId="627E0697" w14:textId="77777777" w:rsidR="001F3DE6" w:rsidRDefault="001F3DE6" w:rsidP="001F3DE6">
      <w:r>
        <w:t>Agencies must conduct a fraud risk assessment at least once every two years. However, outside this minimum requirement, agencies may need to conduct fraud risk assessments more frequently based on factors that include:</w:t>
      </w:r>
    </w:p>
    <w:p w14:paraId="17CFBF53" w14:textId="77777777" w:rsidR="001F3DE6" w:rsidRDefault="001F3DE6" w:rsidP="001F3DE6">
      <w:pPr>
        <w:pStyle w:val="ListBullet"/>
        <w:numPr>
          <w:ilvl w:val="0"/>
          <w:numId w:val="37"/>
        </w:numPr>
      </w:pPr>
      <w:r>
        <w:t>the agency’s size</w:t>
      </w:r>
    </w:p>
    <w:p w14:paraId="17EB9F48" w14:textId="77777777" w:rsidR="001F3DE6" w:rsidRDefault="001F3DE6" w:rsidP="001F3DE6">
      <w:pPr>
        <w:pStyle w:val="ListBullet"/>
        <w:numPr>
          <w:ilvl w:val="0"/>
          <w:numId w:val="37"/>
        </w:numPr>
      </w:pPr>
      <w:r>
        <w:t>diversity of functions</w:t>
      </w:r>
    </w:p>
    <w:p w14:paraId="454A559D" w14:textId="77777777" w:rsidR="001F3DE6" w:rsidRDefault="001F3DE6" w:rsidP="001F3DE6">
      <w:pPr>
        <w:pStyle w:val="ListBullet"/>
        <w:numPr>
          <w:ilvl w:val="0"/>
          <w:numId w:val="37"/>
        </w:numPr>
      </w:pPr>
      <w:r>
        <w:t>geographic distribution</w:t>
      </w:r>
    </w:p>
    <w:p w14:paraId="4FC33450" w14:textId="77777777" w:rsidR="001F3DE6" w:rsidRPr="00F43B9B" w:rsidRDefault="001F3DE6" w:rsidP="001F3DE6">
      <w:pPr>
        <w:pStyle w:val="ListBullet"/>
        <w:numPr>
          <w:ilvl w:val="0"/>
          <w:numId w:val="37"/>
        </w:numPr>
      </w:pPr>
      <w:r>
        <w:lastRenderedPageBreak/>
        <w:t xml:space="preserve">the </w:t>
      </w:r>
      <w:r w:rsidRPr="00F43B9B">
        <w:t>extent to which the agency is monitored by other entities or regulators</w:t>
      </w:r>
    </w:p>
    <w:p w14:paraId="0EBAB775" w14:textId="77777777" w:rsidR="001F3DE6" w:rsidRPr="00F43B9B" w:rsidRDefault="001F3DE6" w:rsidP="001F3DE6">
      <w:pPr>
        <w:pStyle w:val="ListBullet"/>
        <w:numPr>
          <w:ilvl w:val="0"/>
          <w:numId w:val="37"/>
        </w:numPr>
      </w:pPr>
      <w:r w:rsidRPr="00F43B9B">
        <w:t>the rate of technological change</w:t>
      </w:r>
    </w:p>
    <w:p w14:paraId="2C1CC78A" w14:textId="77777777" w:rsidR="001F3DE6" w:rsidRPr="00F43B9B" w:rsidRDefault="001F3DE6" w:rsidP="001F3DE6">
      <w:pPr>
        <w:pStyle w:val="ListBullet"/>
        <w:numPr>
          <w:ilvl w:val="0"/>
          <w:numId w:val="37"/>
        </w:numPr>
      </w:pPr>
      <w:r w:rsidRPr="00F43B9B">
        <w:t>emerging trends or information</w:t>
      </w:r>
    </w:p>
    <w:p w14:paraId="671FD046" w14:textId="77777777" w:rsidR="001F3DE6" w:rsidRDefault="001F3DE6" w:rsidP="001F3DE6">
      <w:pPr>
        <w:pStyle w:val="ListBullet"/>
        <w:numPr>
          <w:ilvl w:val="0"/>
          <w:numId w:val="37"/>
        </w:numPr>
      </w:pPr>
      <w:r w:rsidRPr="00F43B9B">
        <w:t>the risks inherent within the industry</w:t>
      </w:r>
      <w:r>
        <w:t xml:space="preserve"> sector in which the agency operates.</w:t>
      </w:r>
    </w:p>
    <w:p w14:paraId="4A85F0C9" w14:textId="77777777" w:rsidR="001F3DE6" w:rsidRDefault="001F3DE6" w:rsidP="001F3DE6">
      <w:r>
        <w:t>When developing mitigation strategies, these factors will assist agencies in identifying fraud risks relevant to them.</w:t>
      </w:r>
    </w:p>
    <w:p w14:paraId="4F1E9B2A" w14:textId="77777777" w:rsidR="001F3DE6" w:rsidRDefault="001F3DE6" w:rsidP="001F3DE6">
      <w:pPr>
        <w:pStyle w:val="Heading3"/>
        <w:keepNext/>
        <w:keepLines/>
      </w:pPr>
      <w:bookmarkStart w:id="108" w:name="_Toc24374898"/>
      <w:bookmarkStart w:id="109" w:name="_Toc68012683"/>
      <w:r>
        <w:t>Fraud risk context</w:t>
      </w:r>
      <w:bookmarkEnd w:id="108"/>
      <w:bookmarkEnd w:id="109"/>
    </w:p>
    <w:p w14:paraId="643371B2" w14:textId="77777777" w:rsidR="001F3DE6" w:rsidRDefault="001F3DE6" w:rsidP="001F3DE6">
      <w:r>
        <w:t>For a risk assessment to be effective, it needs to be conducted with consideration to the context in which the agency operates. This involves an understanding of the following elements.</w:t>
      </w:r>
    </w:p>
    <w:p w14:paraId="249DB8E5" w14:textId="77777777" w:rsidR="001F3DE6" w:rsidRPr="00822027" w:rsidRDefault="001F3DE6" w:rsidP="001F3DE6">
      <w:pPr>
        <w:pStyle w:val="Heading4"/>
        <w:keepNext/>
        <w:keepLines/>
        <w:ind w:left="1276" w:hanging="1276"/>
      </w:pPr>
      <w:bookmarkStart w:id="110" w:name="_Toc68012684"/>
      <w:r w:rsidRPr="00822027">
        <w:t>Roles and functions</w:t>
      </w:r>
      <w:bookmarkEnd w:id="110"/>
    </w:p>
    <w:p w14:paraId="51CAED00" w14:textId="77777777" w:rsidR="001F3DE6" w:rsidRDefault="001F3DE6" w:rsidP="001F3DE6">
      <w:r>
        <w:t>Agencies need to consider the nature of their roles and functions when identifying their fraud risks and mitigation strategies. For example, an agency that interacts with the broader community is likely to have different fraud risks compared to a central agency.</w:t>
      </w:r>
    </w:p>
    <w:p w14:paraId="70F30199" w14:textId="77777777" w:rsidR="001F3DE6" w:rsidRPr="00822027" w:rsidRDefault="001F3DE6" w:rsidP="001F3DE6">
      <w:pPr>
        <w:pStyle w:val="Heading4"/>
        <w:keepNext/>
        <w:keepLines/>
        <w:ind w:left="1276" w:hanging="1276"/>
      </w:pPr>
      <w:bookmarkStart w:id="111" w:name="_Toc68012685"/>
      <w:r w:rsidRPr="00822027">
        <w:t>Changes in structure or function</w:t>
      </w:r>
      <w:bookmarkEnd w:id="111"/>
    </w:p>
    <w:p w14:paraId="35913A4D" w14:textId="77777777" w:rsidR="001F3DE6" w:rsidRDefault="001F3DE6" w:rsidP="001F3DE6">
      <w:r w:rsidRPr="001C207A">
        <w:t xml:space="preserve">Fraud risks </w:t>
      </w:r>
      <w:r>
        <w:t>must</w:t>
      </w:r>
      <w:r w:rsidRPr="001C207A">
        <w:t xml:space="preserve"> be assessed when there is a change in structure or functions, including machinery of government </w:t>
      </w:r>
      <w:r>
        <w:t xml:space="preserve">changes. </w:t>
      </w:r>
      <w:r w:rsidRPr="001C207A">
        <w:t>This is because structural or functional changes can introduce or expose the agency to new fraud risks that may not ha</w:t>
      </w:r>
      <w:r>
        <w:t>ve existed prior to the change.</w:t>
      </w:r>
      <w:r w:rsidRPr="001C207A">
        <w:t xml:space="preserve"> A fraud risk assessment will ensure the agency is best placed to implement mitigation strategies appropriate for the new structure or function.</w:t>
      </w:r>
    </w:p>
    <w:p w14:paraId="1F766F38" w14:textId="77777777" w:rsidR="001F3DE6" w:rsidRPr="00822027" w:rsidRDefault="001F3DE6" w:rsidP="001F3DE6">
      <w:pPr>
        <w:pStyle w:val="Heading4"/>
        <w:keepNext/>
        <w:keepLines/>
        <w:ind w:left="1276" w:hanging="1276"/>
      </w:pPr>
      <w:bookmarkStart w:id="112" w:name="_Toc68012686"/>
      <w:r w:rsidRPr="00822027">
        <w:t>Exposure to internal and external fraud</w:t>
      </w:r>
      <w:bookmarkEnd w:id="112"/>
    </w:p>
    <w:p w14:paraId="1D95899E" w14:textId="136F0D06" w:rsidR="001F3DE6" w:rsidRDefault="001F3DE6" w:rsidP="001F3DE6">
      <w:r>
        <w:t xml:space="preserve">The operating environment and the agency’s relative exposure to internal and external fraud must be considered. Sources of fraud risk will vary according to each agency’s profile. </w:t>
      </w:r>
      <w:r w:rsidRPr="001C207A">
        <w:t xml:space="preserve">Agencies </w:t>
      </w:r>
      <w:r>
        <w:t>should</w:t>
      </w:r>
      <w:r w:rsidRPr="001C207A">
        <w:t xml:space="preserve"> consider all </w:t>
      </w:r>
      <w:r w:rsidR="00900B82">
        <w:t>sources</w:t>
      </w:r>
      <w:r w:rsidRPr="001C207A">
        <w:t xml:space="preserve"> of fraud</w:t>
      </w:r>
      <w:r>
        <w:t xml:space="preserve"> -</w:t>
      </w:r>
      <w:r w:rsidRPr="001C207A">
        <w:t xml:space="preserve"> internal, external and collusion between different parties</w:t>
      </w:r>
      <w:r>
        <w:t xml:space="preserve"> – when identifying its fraud risks</w:t>
      </w:r>
      <w:r w:rsidRPr="001C207A">
        <w:t>.</w:t>
      </w:r>
      <w:r>
        <w:t xml:space="preserve"> As a starting point, s</w:t>
      </w:r>
      <w:r w:rsidRPr="001C207A">
        <w:t xml:space="preserve">ome common </w:t>
      </w:r>
      <w:r>
        <w:t xml:space="preserve">types of fraud </w:t>
      </w:r>
      <w:r w:rsidR="00716437">
        <w:t xml:space="preserve">committed by </w:t>
      </w:r>
      <w:r>
        <w:t>different</w:t>
      </w:r>
      <w:r w:rsidRPr="001C207A">
        <w:t xml:space="preserve"> sources</w:t>
      </w:r>
      <w:r>
        <w:t xml:space="preserve"> are provided in </w:t>
      </w:r>
      <w:r w:rsidRPr="001876E1">
        <w:rPr>
          <w:b/>
        </w:rPr>
        <w:t>Appendix A</w:t>
      </w:r>
      <w:r>
        <w:t>.</w:t>
      </w:r>
    </w:p>
    <w:p w14:paraId="0CCD36D0" w14:textId="77777777" w:rsidR="001F3DE6" w:rsidRPr="00822027" w:rsidRDefault="001F3DE6" w:rsidP="001F3DE6">
      <w:pPr>
        <w:pStyle w:val="Heading4"/>
        <w:keepNext/>
        <w:keepLines/>
        <w:ind w:left="1276" w:hanging="1276"/>
      </w:pPr>
      <w:bookmarkStart w:id="113" w:name="_Toc68012687"/>
      <w:r w:rsidRPr="00822027">
        <w:t>Ongoing and emerging fraud risks</w:t>
      </w:r>
      <w:bookmarkEnd w:id="113"/>
    </w:p>
    <w:p w14:paraId="37BC76D2" w14:textId="78D8F761" w:rsidR="001F3DE6" w:rsidRDefault="001F3DE6" w:rsidP="001F3DE6">
      <w:r>
        <w:t xml:space="preserve">Agencies should be mindful of not only ongoing </w:t>
      </w:r>
      <w:r w:rsidR="008E1F99">
        <w:t xml:space="preserve">fraud </w:t>
      </w:r>
      <w:r>
        <w:t>risks, but also emerging risks that can arise from changes in roles or functions, new programs and government initiatives, increased reliance on outsourcing goods and services, and changes in technology.</w:t>
      </w:r>
    </w:p>
    <w:p w14:paraId="5427250A" w14:textId="77777777" w:rsidR="001F3DE6" w:rsidRPr="00953F7D" w:rsidRDefault="001F3DE6" w:rsidP="001F3DE6">
      <w:pPr>
        <w:pStyle w:val="Heading3"/>
        <w:keepNext/>
        <w:keepLines/>
      </w:pPr>
      <w:bookmarkStart w:id="114" w:name="_Toc24374899"/>
      <w:bookmarkStart w:id="115" w:name="_Toc68012688"/>
      <w:r w:rsidRPr="00953F7D">
        <w:t>Common fraud risk</w:t>
      </w:r>
      <w:r>
        <w:t xml:space="preserve"> areas</w:t>
      </w:r>
      <w:bookmarkEnd w:id="114"/>
      <w:bookmarkEnd w:id="115"/>
    </w:p>
    <w:p w14:paraId="7CC4C6CC" w14:textId="77777777" w:rsidR="001F3DE6" w:rsidRDefault="001F3DE6" w:rsidP="001F3DE6">
      <w:r>
        <w:t xml:space="preserve">To guide agencies’ focus, </w:t>
      </w:r>
      <w:r w:rsidRPr="00353631">
        <w:t>common areas where fraud risks can arise include:</w:t>
      </w:r>
    </w:p>
    <w:p w14:paraId="240B7BF8" w14:textId="77777777" w:rsidR="001F3DE6" w:rsidRDefault="001F3DE6" w:rsidP="001F3DE6">
      <w:pPr>
        <w:pStyle w:val="ListBullet"/>
        <w:numPr>
          <w:ilvl w:val="0"/>
          <w:numId w:val="37"/>
        </w:numPr>
      </w:pPr>
      <w:r>
        <w:t>policy and or program development</w:t>
      </w:r>
    </w:p>
    <w:p w14:paraId="679F964F" w14:textId="77777777" w:rsidR="001F3DE6" w:rsidRDefault="001F3DE6" w:rsidP="001F3DE6">
      <w:pPr>
        <w:pStyle w:val="ListBullet"/>
        <w:numPr>
          <w:ilvl w:val="0"/>
          <w:numId w:val="37"/>
        </w:numPr>
      </w:pPr>
      <w:r>
        <w:t>provision of grants and funding agreements</w:t>
      </w:r>
    </w:p>
    <w:p w14:paraId="70563DE5" w14:textId="77777777" w:rsidR="001F3DE6" w:rsidRDefault="001F3DE6" w:rsidP="001F3DE6">
      <w:pPr>
        <w:pStyle w:val="ListBullet"/>
        <w:numPr>
          <w:ilvl w:val="0"/>
          <w:numId w:val="37"/>
        </w:numPr>
      </w:pPr>
      <w:r>
        <w:t>procurement, including tendering and managing supplier interfaces</w:t>
      </w:r>
    </w:p>
    <w:p w14:paraId="37917B4B" w14:textId="77777777" w:rsidR="001F3DE6" w:rsidRDefault="001F3DE6" w:rsidP="001F3DE6">
      <w:pPr>
        <w:pStyle w:val="ListBullet"/>
        <w:numPr>
          <w:ilvl w:val="0"/>
          <w:numId w:val="37"/>
        </w:numPr>
      </w:pPr>
      <w:r>
        <w:t>revenue collection and administering payments to the public</w:t>
      </w:r>
    </w:p>
    <w:p w14:paraId="6333C4E2" w14:textId="77777777" w:rsidR="001F3DE6" w:rsidRDefault="001F3DE6" w:rsidP="001F3DE6">
      <w:pPr>
        <w:pStyle w:val="ListBullet"/>
        <w:numPr>
          <w:ilvl w:val="0"/>
          <w:numId w:val="37"/>
        </w:numPr>
      </w:pPr>
      <w:r>
        <w:t>service delivery to the public, including program and contract management</w:t>
      </w:r>
    </w:p>
    <w:p w14:paraId="54150DBB" w14:textId="77777777" w:rsidR="001F3DE6" w:rsidRDefault="001F3DE6" w:rsidP="001F3DE6">
      <w:pPr>
        <w:pStyle w:val="ListBullet"/>
        <w:numPr>
          <w:ilvl w:val="0"/>
          <w:numId w:val="37"/>
        </w:numPr>
      </w:pPr>
      <w:r>
        <w:t>exercising regulatory authority</w:t>
      </w:r>
    </w:p>
    <w:p w14:paraId="46BCB3E6" w14:textId="77777777" w:rsidR="001F3DE6" w:rsidRDefault="001F3DE6" w:rsidP="001F3DE6">
      <w:pPr>
        <w:pStyle w:val="ListBullet"/>
        <w:numPr>
          <w:ilvl w:val="0"/>
          <w:numId w:val="37"/>
        </w:numPr>
      </w:pPr>
      <w:r>
        <w:lastRenderedPageBreak/>
        <w:t>provision of identification documents</w:t>
      </w:r>
    </w:p>
    <w:p w14:paraId="504E46C9" w14:textId="77777777" w:rsidR="001F3DE6" w:rsidRDefault="001F3DE6" w:rsidP="001F3DE6">
      <w:pPr>
        <w:pStyle w:val="ListBullet"/>
        <w:numPr>
          <w:ilvl w:val="0"/>
          <w:numId w:val="37"/>
        </w:numPr>
      </w:pPr>
      <w:r>
        <w:t>internal governance arrangements</w:t>
      </w:r>
    </w:p>
    <w:p w14:paraId="65FE6AC1" w14:textId="77777777" w:rsidR="001F3DE6" w:rsidRDefault="001F3DE6" w:rsidP="001F3DE6">
      <w:pPr>
        <w:pStyle w:val="ListBullet"/>
        <w:numPr>
          <w:ilvl w:val="0"/>
          <w:numId w:val="37"/>
        </w:numPr>
      </w:pPr>
      <w:r>
        <w:t>changes in the activities or functions of an entity.</w:t>
      </w:r>
    </w:p>
    <w:p w14:paraId="6C5250DE" w14:textId="77777777" w:rsidR="001F3DE6" w:rsidRPr="00953F7D" w:rsidRDefault="001F3DE6" w:rsidP="001F3DE6">
      <w:pPr>
        <w:pStyle w:val="Heading2"/>
        <w:keepLines/>
        <w:ind w:left="851" w:hanging="851"/>
      </w:pPr>
      <w:bookmarkStart w:id="116" w:name="_Toc505682354"/>
      <w:bookmarkStart w:id="117" w:name="_Toc505682355"/>
      <w:bookmarkStart w:id="118" w:name="_Toc505682356"/>
      <w:bookmarkStart w:id="119" w:name="_Toc24374900"/>
      <w:bookmarkStart w:id="120" w:name="_Toc68012689"/>
      <w:bookmarkEnd w:id="116"/>
      <w:bookmarkEnd w:id="117"/>
      <w:bookmarkEnd w:id="118"/>
      <w:r w:rsidRPr="00953F7D">
        <w:t>Fraud control plan</w:t>
      </w:r>
      <w:bookmarkEnd w:id="119"/>
      <w:bookmarkEnd w:id="120"/>
    </w:p>
    <w:p w14:paraId="2CF53DED" w14:textId="71EF655A" w:rsidR="001F3DE6" w:rsidRDefault="001F3DE6" w:rsidP="001F3DE6">
      <w:r>
        <w:t>A fraud control plan documents the strategic and operational approach to minimis</w:t>
      </w:r>
      <w:r w:rsidR="00E9763E">
        <w:t>e</w:t>
      </w:r>
      <w:r>
        <w:t xml:space="preserve"> the agency’s fraud risks. It is intended to support employees, contractors, and service providers by providing a written record of fraud control activities, strategies and assigned ownership.</w:t>
      </w:r>
    </w:p>
    <w:p w14:paraId="02976B5F" w14:textId="77777777" w:rsidR="001F3DE6" w:rsidRPr="00A84CDF" w:rsidRDefault="001F3DE6" w:rsidP="001F3DE6">
      <w:pPr>
        <w:rPr>
          <w:b/>
        </w:rPr>
      </w:pPr>
      <w:r w:rsidRPr="00A84CDF">
        <w:rPr>
          <w:b/>
        </w:rPr>
        <w:t>Fraud control plans:</w:t>
      </w:r>
    </w:p>
    <w:p w14:paraId="05FEBFB5" w14:textId="77777777" w:rsidR="001F3DE6" w:rsidRDefault="001F3DE6" w:rsidP="001F3DE6">
      <w:pPr>
        <w:pStyle w:val="ListBullet"/>
        <w:numPr>
          <w:ilvl w:val="0"/>
          <w:numId w:val="37"/>
        </w:numPr>
        <w:spacing w:after="80"/>
      </w:pPr>
      <w:r>
        <w:t>should emphasise prevention and be available to all employees (and where appropriate, to contractors and service providers) to promote fraud control awareness</w:t>
      </w:r>
    </w:p>
    <w:p w14:paraId="190D2BF8" w14:textId="77777777" w:rsidR="001F3DE6" w:rsidRDefault="001F3DE6" w:rsidP="001F3DE6">
      <w:pPr>
        <w:pStyle w:val="ListBullet"/>
        <w:numPr>
          <w:ilvl w:val="0"/>
          <w:numId w:val="37"/>
        </w:numPr>
        <w:spacing w:after="80"/>
      </w:pPr>
      <w:r>
        <w:t>do not have to be developed as standalone documents, and can be integrated into the agency’s strategic plan, business plan or risk management plan</w:t>
      </w:r>
    </w:p>
    <w:p w14:paraId="295C8FD2" w14:textId="77777777" w:rsidR="001F3DE6" w:rsidRDefault="001F3DE6" w:rsidP="001F3DE6">
      <w:pPr>
        <w:pStyle w:val="ListBullet"/>
        <w:numPr>
          <w:ilvl w:val="0"/>
          <w:numId w:val="37"/>
        </w:numPr>
        <w:spacing w:after="80"/>
      </w:pPr>
      <w:r>
        <w:t>should include specific plans for areas with high fraud risk</w:t>
      </w:r>
    </w:p>
    <w:p w14:paraId="5F062180" w14:textId="77777777" w:rsidR="001F3DE6" w:rsidRDefault="001F3DE6" w:rsidP="001F3DE6">
      <w:pPr>
        <w:pStyle w:val="ListBullet"/>
        <w:numPr>
          <w:ilvl w:val="0"/>
          <w:numId w:val="37"/>
        </w:numPr>
      </w:pPr>
      <w:r>
        <w:t>should incorporate review mechanisms to evaluate the effectiveness of the fraud control strategies.</w:t>
      </w:r>
    </w:p>
    <w:p w14:paraId="09400229" w14:textId="77777777" w:rsidR="001F3DE6" w:rsidRPr="00A84CDF" w:rsidRDefault="001F3DE6" w:rsidP="001F3DE6">
      <w:pPr>
        <w:rPr>
          <w:b/>
        </w:rPr>
      </w:pPr>
      <w:r w:rsidRPr="00A84CDF">
        <w:rPr>
          <w:b/>
        </w:rPr>
        <w:t>Fraud control plans may incorporate:</w:t>
      </w:r>
    </w:p>
    <w:p w14:paraId="779F81CF" w14:textId="77777777" w:rsidR="001F3DE6" w:rsidRDefault="001F3DE6" w:rsidP="001F3DE6">
      <w:pPr>
        <w:pStyle w:val="ListBullet"/>
        <w:numPr>
          <w:ilvl w:val="0"/>
          <w:numId w:val="37"/>
        </w:numPr>
        <w:spacing w:after="80"/>
      </w:pPr>
      <w:r>
        <w:t>the agency’s fraud control policy</w:t>
      </w:r>
    </w:p>
    <w:p w14:paraId="3D43D4C4" w14:textId="77777777" w:rsidR="001F3DE6" w:rsidRDefault="001F3DE6" w:rsidP="001F3DE6">
      <w:pPr>
        <w:pStyle w:val="ListBullet"/>
        <w:numPr>
          <w:ilvl w:val="0"/>
          <w:numId w:val="37"/>
        </w:numPr>
        <w:spacing w:after="80"/>
      </w:pPr>
      <w:r>
        <w:t>a summary of fraud risks and vulnerabilities associated with the agency</w:t>
      </w:r>
    </w:p>
    <w:p w14:paraId="6E4632B3" w14:textId="77777777" w:rsidR="001F3DE6" w:rsidRDefault="001F3DE6" w:rsidP="001F3DE6">
      <w:pPr>
        <w:pStyle w:val="ListBullet"/>
        <w:numPr>
          <w:ilvl w:val="0"/>
          <w:numId w:val="37"/>
        </w:numPr>
        <w:spacing w:after="80"/>
      </w:pPr>
      <w:r>
        <w:t>mitigation strategies and controls put in place to manage fraud risks and vulnerabilities</w:t>
      </w:r>
    </w:p>
    <w:p w14:paraId="1613F285" w14:textId="77777777" w:rsidR="001F3DE6" w:rsidRDefault="001F3DE6" w:rsidP="001F3DE6">
      <w:pPr>
        <w:pStyle w:val="ListBullet"/>
        <w:numPr>
          <w:ilvl w:val="0"/>
          <w:numId w:val="37"/>
        </w:numPr>
        <w:spacing w:after="80"/>
      </w:pPr>
      <w:r>
        <w:t>information about implementing fraud control arrangements within the agency</w:t>
      </w:r>
    </w:p>
    <w:p w14:paraId="164B849A" w14:textId="77777777" w:rsidR="001F3DE6" w:rsidRDefault="001F3DE6" w:rsidP="001F3DE6">
      <w:pPr>
        <w:pStyle w:val="ListBullet"/>
        <w:numPr>
          <w:ilvl w:val="0"/>
          <w:numId w:val="37"/>
        </w:numPr>
        <w:spacing w:after="80"/>
      </w:pPr>
      <w:r>
        <w:t>processes for collecting, analysing and reporting fraud incidents</w:t>
      </w:r>
    </w:p>
    <w:p w14:paraId="6A2AC8D5" w14:textId="77777777" w:rsidR="001F3DE6" w:rsidRDefault="001F3DE6" w:rsidP="001F3DE6">
      <w:pPr>
        <w:pStyle w:val="ListBullet"/>
        <w:numPr>
          <w:ilvl w:val="0"/>
          <w:numId w:val="37"/>
        </w:numPr>
        <w:spacing w:after="80"/>
      </w:pPr>
      <w:r>
        <w:t>protocols for handling fraud incidents</w:t>
      </w:r>
    </w:p>
    <w:p w14:paraId="066778C3" w14:textId="77777777" w:rsidR="001F3DE6" w:rsidRDefault="001F3DE6" w:rsidP="001F3DE6">
      <w:pPr>
        <w:pStyle w:val="ListBullet"/>
        <w:numPr>
          <w:ilvl w:val="0"/>
          <w:numId w:val="37"/>
        </w:numPr>
      </w:pPr>
      <w:r>
        <w:t>key roles and responsibilities for fraud control within the agency.</w:t>
      </w:r>
    </w:p>
    <w:p w14:paraId="4A907B19" w14:textId="77777777" w:rsidR="001F3DE6" w:rsidRDefault="001F3DE6" w:rsidP="001F3DE6">
      <w:r w:rsidRPr="001876E1">
        <w:rPr>
          <w:b/>
        </w:rPr>
        <w:t>Appendix D</w:t>
      </w:r>
      <w:r>
        <w:t xml:space="preserve"> outlines key features of an effective fraud control plan.</w:t>
      </w:r>
    </w:p>
    <w:p w14:paraId="23CF5902" w14:textId="77777777" w:rsidR="001F3DE6" w:rsidRPr="00953F7D" w:rsidRDefault="001F3DE6" w:rsidP="001F3DE6">
      <w:pPr>
        <w:pStyle w:val="Heading2"/>
        <w:keepLines/>
        <w:ind w:left="851" w:hanging="851"/>
      </w:pPr>
      <w:bookmarkStart w:id="121" w:name="_Toc24374901"/>
      <w:bookmarkStart w:id="122" w:name="_Toc68012690"/>
      <w:r w:rsidRPr="00953F7D">
        <w:t>Other internal control measures</w:t>
      </w:r>
      <w:bookmarkEnd w:id="121"/>
      <w:bookmarkEnd w:id="122"/>
    </w:p>
    <w:p w14:paraId="64965CEB" w14:textId="77777777" w:rsidR="001F3DE6" w:rsidRDefault="001F3DE6" w:rsidP="001F3DE6">
      <w:r>
        <w:t>Internal controls are required under the FMA, and should support and complement each other to provide strong overall governance of the agency’s operations.</w:t>
      </w:r>
    </w:p>
    <w:p w14:paraId="7777903D" w14:textId="77777777" w:rsidR="001F3DE6" w:rsidRPr="00953F7D" w:rsidRDefault="001F3DE6" w:rsidP="001F3DE6">
      <w:pPr>
        <w:pStyle w:val="Heading3"/>
        <w:keepNext/>
        <w:keepLines/>
      </w:pPr>
      <w:bookmarkStart w:id="123" w:name="_Toc24374902"/>
      <w:bookmarkStart w:id="124" w:name="_Toc68012691"/>
      <w:r w:rsidRPr="00953F7D">
        <w:t>Employee screening</w:t>
      </w:r>
      <w:bookmarkEnd w:id="123"/>
      <w:bookmarkEnd w:id="124"/>
    </w:p>
    <w:p w14:paraId="40E57171" w14:textId="77777777" w:rsidR="001F3DE6" w:rsidRDefault="001F3DE6" w:rsidP="001F3DE6">
      <w:pPr>
        <w:pStyle w:val="ListBullet"/>
        <w:numPr>
          <w:ilvl w:val="0"/>
          <w:numId w:val="0"/>
        </w:numPr>
      </w:pPr>
      <w:r>
        <w:t>Agencies should recruit employees whose values align with the values and ethical culture of the agency. The importance placed on screening of prospective employees (or candidates for promotion) may change depending on the role or responsibility of the position. Positions with higher financial delegations and authority should have a greater emphasis on higher standards of ethics and integrity.</w:t>
      </w:r>
    </w:p>
    <w:p w14:paraId="3D3DCA80" w14:textId="77777777" w:rsidR="001F3DE6" w:rsidRDefault="001F3DE6" w:rsidP="001F3DE6">
      <w:r>
        <w:t>Practical steps that can be taken in screening of existing or prospective employees include:</w:t>
      </w:r>
    </w:p>
    <w:p w14:paraId="068E7129" w14:textId="77777777" w:rsidR="001F3DE6" w:rsidRDefault="001F3DE6" w:rsidP="001F3DE6">
      <w:pPr>
        <w:pStyle w:val="ListBullet"/>
        <w:numPr>
          <w:ilvl w:val="0"/>
          <w:numId w:val="37"/>
        </w:numPr>
      </w:pPr>
      <w:r>
        <w:t>verifying identity, including presentation of different forms of identity documents</w:t>
      </w:r>
    </w:p>
    <w:p w14:paraId="2197F183" w14:textId="77777777" w:rsidR="001F3DE6" w:rsidRDefault="001F3DE6" w:rsidP="001F3DE6">
      <w:pPr>
        <w:pStyle w:val="ListBullet"/>
        <w:numPr>
          <w:ilvl w:val="0"/>
          <w:numId w:val="37"/>
        </w:numPr>
      </w:pPr>
      <w:r>
        <w:t>criminal history searches (where appropriate) in states and countries where the employee has resided, consistent with privacy protection and spent convictions legislation</w:t>
      </w:r>
    </w:p>
    <w:p w14:paraId="5D18EA3B" w14:textId="77777777" w:rsidR="001F3DE6" w:rsidRDefault="001F3DE6" w:rsidP="001F3DE6">
      <w:pPr>
        <w:pStyle w:val="ListBullet"/>
        <w:numPr>
          <w:ilvl w:val="0"/>
          <w:numId w:val="37"/>
        </w:numPr>
      </w:pPr>
      <w:r>
        <w:t>reference checks with at least two of the most recent employers</w:t>
      </w:r>
    </w:p>
    <w:p w14:paraId="1FDEC9C1" w14:textId="77777777" w:rsidR="001F3DE6" w:rsidRDefault="001F3DE6" w:rsidP="001F3DE6">
      <w:pPr>
        <w:pStyle w:val="ListBullet"/>
        <w:numPr>
          <w:ilvl w:val="0"/>
          <w:numId w:val="37"/>
        </w:numPr>
      </w:pPr>
      <w:r>
        <w:lastRenderedPageBreak/>
        <w:t>confirming with relevant professional licensing or registration boards there are no professional integrity issues</w:t>
      </w:r>
    </w:p>
    <w:p w14:paraId="40EEAF4E" w14:textId="0782AAEB" w:rsidR="001F3DE6" w:rsidRDefault="001F3DE6" w:rsidP="001F3DE6">
      <w:pPr>
        <w:pStyle w:val="ListBullet"/>
        <w:numPr>
          <w:ilvl w:val="0"/>
          <w:numId w:val="37"/>
        </w:numPr>
      </w:pPr>
      <w:r>
        <w:t>understanding, through interview and any necessary follow up of employment history gaps including reasons for those gaps</w:t>
      </w:r>
    </w:p>
    <w:p w14:paraId="1FC81409" w14:textId="77777777" w:rsidR="001F3DE6" w:rsidRDefault="001F3DE6" w:rsidP="001F3DE6">
      <w:pPr>
        <w:pStyle w:val="ListBullet"/>
        <w:numPr>
          <w:ilvl w:val="0"/>
          <w:numId w:val="37"/>
        </w:numPr>
      </w:pPr>
      <w:r>
        <w:t>verifying qualifications through sighting the originals.</w:t>
      </w:r>
    </w:p>
    <w:p w14:paraId="59B568CC" w14:textId="77777777" w:rsidR="001F3DE6" w:rsidRDefault="001F3DE6" w:rsidP="001F3DE6">
      <w:pPr>
        <w:pStyle w:val="ListBullet"/>
        <w:numPr>
          <w:ilvl w:val="0"/>
          <w:numId w:val="0"/>
        </w:numPr>
      </w:pPr>
      <w:r>
        <w:t>Note some of the steps outlined above may require the person’s consent.</w:t>
      </w:r>
    </w:p>
    <w:p w14:paraId="6199BCBD" w14:textId="77777777" w:rsidR="001F3DE6" w:rsidRPr="00953F7D" w:rsidRDefault="001F3DE6" w:rsidP="001F3DE6">
      <w:pPr>
        <w:pStyle w:val="Heading3"/>
        <w:keepNext/>
        <w:keepLines/>
      </w:pPr>
      <w:bookmarkStart w:id="125" w:name="_Toc24374903"/>
      <w:bookmarkStart w:id="126" w:name="_Toc68012692"/>
      <w:r w:rsidRPr="00953F7D">
        <w:t>Third</w:t>
      </w:r>
      <w:r>
        <w:t xml:space="preserve"> </w:t>
      </w:r>
      <w:r w:rsidRPr="00953F7D">
        <w:t>party due diligence</w:t>
      </w:r>
      <w:bookmarkEnd w:id="125"/>
      <w:bookmarkEnd w:id="126"/>
    </w:p>
    <w:p w14:paraId="61EA986B" w14:textId="77777777" w:rsidR="001F3DE6" w:rsidRDefault="001F3DE6" w:rsidP="001F3DE6">
      <w:r>
        <w:t>The vetting of external providers should be tailored to the materiality and relative risk of the individual or agency. Practical steps that can be taken for third party due diligence include:</w:t>
      </w:r>
    </w:p>
    <w:p w14:paraId="7FE62113" w14:textId="77777777" w:rsidR="001F3DE6" w:rsidRDefault="001F3DE6" w:rsidP="001F3DE6">
      <w:pPr>
        <w:pStyle w:val="ListBullet"/>
        <w:numPr>
          <w:ilvl w:val="0"/>
          <w:numId w:val="37"/>
        </w:numPr>
      </w:pPr>
      <w:r>
        <w:t>reviewing the company register, if the supplier is incorporated</w:t>
      </w:r>
    </w:p>
    <w:p w14:paraId="3A8FDECC" w14:textId="77777777" w:rsidR="001F3DE6" w:rsidRDefault="001F3DE6" w:rsidP="001F3DE6">
      <w:pPr>
        <w:pStyle w:val="ListBullet"/>
        <w:numPr>
          <w:ilvl w:val="0"/>
          <w:numId w:val="37"/>
        </w:numPr>
      </w:pPr>
      <w:r>
        <w:t>confirming the organisation’s Australian business number (ABN) corresponds to the ABN register</w:t>
      </w:r>
    </w:p>
    <w:p w14:paraId="3C630C8E" w14:textId="77777777" w:rsidR="001F3DE6" w:rsidRDefault="001F3DE6" w:rsidP="001F3DE6">
      <w:pPr>
        <w:pStyle w:val="ListBullet"/>
        <w:numPr>
          <w:ilvl w:val="0"/>
          <w:numId w:val="37"/>
        </w:numPr>
      </w:pPr>
      <w:r>
        <w:t>checking the organisation’s trading address and telephone listing matches its contact details</w:t>
      </w:r>
    </w:p>
    <w:p w14:paraId="3EE57243" w14:textId="77777777" w:rsidR="001F3DE6" w:rsidRDefault="001F3DE6" w:rsidP="001F3DE6">
      <w:pPr>
        <w:pStyle w:val="ListBullet"/>
        <w:numPr>
          <w:ilvl w:val="0"/>
          <w:numId w:val="37"/>
        </w:numPr>
      </w:pPr>
      <w:r>
        <w:t>verifying the personal details of directors, including conducting a bankruptcy search and disqualification search</w:t>
      </w:r>
    </w:p>
    <w:p w14:paraId="035D438B" w14:textId="77777777" w:rsidR="001F3DE6" w:rsidRDefault="001F3DE6" w:rsidP="001F3DE6">
      <w:pPr>
        <w:pStyle w:val="ListBullet"/>
        <w:numPr>
          <w:ilvl w:val="0"/>
          <w:numId w:val="37"/>
        </w:numPr>
      </w:pPr>
      <w:r>
        <w:t>examining current and historical legal proceedings</w:t>
      </w:r>
    </w:p>
    <w:p w14:paraId="2BF4DEC0" w14:textId="77777777" w:rsidR="001F3DE6" w:rsidRDefault="001F3DE6" w:rsidP="001F3DE6">
      <w:pPr>
        <w:pStyle w:val="ListBullet"/>
        <w:numPr>
          <w:ilvl w:val="0"/>
          <w:numId w:val="37"/>
        </w:numPr>
      </w:pPr>
      <w:r>
        <w:t>confirming registration with industry associations, if relevant.</w:t>
      </w:r>
    </w:p>
    <w:p w14:paraId="6C122884" w14:textId="77777777" w:rsidR="001F3DE6" w:rsidRPr="00953F7D" w:rsidRDefault="001F3DE6" w:rsidP="001F3DE6">
      <w:pPr>
        <w:pStyle w:val="Heading3"/>
        <w:keepNext/>
        <w:keepLines/>
      </w:pPr>
      <w:bookmarkStart w:id="127" w:name="_Toc24374904"/>
      <w:bookmarkStart w:id="128" w:name="_Toc68012693"/>
      <w:r>
        <w:t>Agreements with external providers</w:t>
      </w:r>
      <w:bookmarkEnd w:id="127"/>
      <w:bookmarkEnd w:id="128"/>
    </w:p>
    <w:p w14:paraId="0FA935B6" w14:textId="77777777" w:rsidR="001F3DE6" w:rsidRDefault="001F3DE6" w:rsidP="001F3DE6">
      <w:r>
        <w:t>Agreements with external providers should clearly establish the NT Government’s expectations in relation to conduct and deliverables. Agreements, such as contracts or grant agreements</w:t>
      </w:r>
      <w:r>
        <w:rPr>
          <w:rStyle w:val="FootnoteReference"/>
        </w:rPr>
        <w:footnoteReference w:id="2"/>
      </w:r>
      <w:r>
        <w:t>, may include:</w:t>
      </w:r>
    </w:p>
    <w:p w14:paraId="697E2E01" w14:textId="77777777" w:rsidR="001F3DE6" w:rsidRDefault="001F3DE6" w:rsidP="001F3DE6">
      <w:pPr>
        <w:pStyle w:val="ListBullet"/>
        <w:numPr>
          <w:ilvl w:val="0"/>
          <w:numId w:val="37"/>
        </w:numPr>
      </w:pPr>
      <w:r>
        <w:t>obligations in terms of deliverables, key performance indicators (KPIs), processes, including internal controls and stakeholder engagement</w:t>
      </w:r>
    </w:p>
    <w:p w14:paraId="28B7C09E" w14:textId="77777777" w:rsidR="001F3DE6" w:rsidRDefault="001F3DE6" w:rsidP="001F3DE6">
      <w:pPr>
        <w:pStyle w:val="ListBullet"/>
        <w:numPr>
          <w:ilvl w:val="0"/>
          <w:numId w:val="37"/>
        </w:numPr>
      </w:pPr>
      <w:r>
        <w:t>if relevant, a guarantee the NT Government will be charged the best available price for goods and services</w:t>
      </w:r>
    </w:p>
    <w:p w14:paraId="2C654896" w14:textId="77777777" w:rsidR="001F3DE6" w:rsidRDefault="001F3DE6" w:rsidP="001F3DE6">
      <w:pPr>
        <w:pStyle w:val="ListBullet"/>
        <w:numPr>
          <w:ilvl w:val="0"/>
          <w:numId w:val="37"/>
        </w:numPr>
      </w:pPr>
      <w:r>
        <w:t>a clear process for obtaining access to relevant records</w:t>
      </w:r>
    </w:p>
    <w:p w14:paraId="449E7E81" w14:textId="77777777" w:rsidR="001F3DE6" w:rsidRPr="00F43B9B" w:rsidRDefault="001F3DE6" w:rsidP="001F3DE6">
      <w:pPr>
        <w:pStyle w:val="ListBullet"/>
        <w:numPr>
          <w:ilvl w:val="0"/>
          <w:numId w:val="37"/>
        </w:numPr>
      </w:pPr>
      <w:r>
        <w:t xml:space="preserve">a </w:t>
      </w:r>
      <w:r w:rsidRPr="00F43B9B">
        <w:t>requirement to issue and provide invoices at transactional level</w:t>
      </w:r>
    </w:p>
    <w:p w14:paraId="0F67F6CE" w14:textId="77777777" w:rsidR="001F3DE6" w:rsidRPr="00F43B9B" w:rsidRDefault="001F3DE6" w:rsidP="001F3DE6">
      <w:pPr>
        <w:pStyle w:val="ListBullet"/>
        <w:numPr>
          <w:ilvl w:val="0"/>
          <w:numId w:val="37"/>
        </w:numPr>
      </w:pPr>
      <w:r w:rsidRPr="00F43B9B">
        <w:t>a schedule for self-review and reporting of transactions by a provider or agent to demonstrate compliance</w:t>
      </w:r>
    </w:p>
    <w:p w14:paraId="2273EB72" w14:textId="77777777" w:rsidR="001F3DE6" w:rsidRPr="00F43B9B" w:rsidRDefault="001F3DE6" w:rsidP="001F3DE6">
      <w:pPr>
        <w:pStyle w:val="ListBullet"/>
        <w:numPr>
          <w:ilvl w:val="0"/>
          <w:numId w:val="37"/>
        </w:numPr>
      </w:pPr>
      <w:r w:rsidRPr="00F43B9B">
        <w:t>random audits</w:t>
      </w:r>
    </w:p>
    <w:p w14:paraId="541C2724" w14:textId="77777777" w:rsidR="001F3DE6" w:rsidRPr="00F43B9B" w:rsidRDefault="001F3DE6" w:rsidP="001F3DE6">
      <w:pPr>
        <w:pStyle w:val="ListBullet"/>
        <w:numPr>
          <w:ilvl w:val="0"/>
          <w:numId w:val="37"/>
        </w:numPr>
      </w:pPr>
      <w:r w:rsidRPr="00F43B9B">
        <w:t>consequences for non-conformance</w:t>
      </w:r>
    </w:p>
    <w:p w14:paraId="571668CB" w14:textId="77777777" w:rsidR="001F3DE6" w:rsidRPr="00F43B9B" w:rsidRDefault="001F3DE6" w:rsidP="001F3DE6">
      <w:pPr>
        <w:pStyle w:val="ListBullet"/>
        <w:numPr>
          <w:ilvl w:val="0"/>
          <w:numId w:val="37"/>
        </w:numPr>
      </w:pPr>
      <w:r w:rsidRPr="00F43B9B">
        <w:t>conflict of interest declarations and management.</w:t>
      </w:r>
    </w:p>
    <w:p w14:paraId="11BF0FFC" w14:textId="77777777" w:rsidR="001F3DE6" w:rsidRDefault="001F3DE6" w:rsidP="001F3DE6">
      <w:pPr>
        <w:pStyle w:val="ListBullet"/>
        <w:numPr>
          <w:ilvl w:val="0"/>
          <w:numId w:val="0"/>
        </w:numPr>
      </w:pPr>
      <w:r>
        <w:lastRenderedPageBreak/>
        <w:t>Agreements should provide a clear basis for monitoring compliance and stress the high level of accountability expected of external providers dealing with public funds.</w:t>
      </w:r>
    </w:p>
    <w:p w14:paraId="69D50106" w14:textId="77777777" w:rsidR="001F3DE6" w:rsidRDefault="001F3DE6" w:rsidP="001F3DE6">
      <w:pPr>
        <w:pStyle w:val="Heading3"/>
        <w:keepNext/>
        <w:keepLines/>
      </w:pPr>
      <w:r>
        <w:tab/>
      </w:r>
      <w:bookmarkStart w:id="129" w:name="_Toc24374905"/>
      <w:bookmarkStart w:id="130" w:name="_Toc68012694"/>
      <w:r>
        <w:t>Communicating fraud matters</w:t>
      </w:r>
      <w:bookmarkEnd w:id="129"/>
      <w:bookmarkEnd w:id="130"/>
    </w:p>
    <w:p w14:paraId="15B1B605" w14:textId="46AB52C3" w:rsidR="001F3DE6" w:rsidRDefault="001F3DE6" w:rsidP="001F3DE6">
      <w:r>
        <w:t>Agencies may decide to communicate fraud matters, including the outcomes of fraud investigations internally to employees and contractors, or the public (customers, clients and suppliers), where appropriate, taking into consideration all other relevant factors.</w:t>
      </w:r>
    </w:p>
    <w:p w14:paraId="5DA0ABF7" w14:textId="77777777" w:rsidR="001F3DE6" w:rsidRDefault="001F3DE6" w:rsidP="001F3DE6">
      <w:r>
        <w:t>Communicating the actions taken by an agency and the outcomes of a fraud investigation serves the following purposes:</w:t>
      </w:r>
    </w:p>
    <w:p w14:paraId="77F20DE0" w14:textId="77777777" w:rsidR="001F3DE6" w:rsidRDefault="001F3DE6" w:rsidP="001F3DE6">
      <w:pPr>
        <w:pStyle w:val="ListBullet"/>
        <w:numPr>
          <w:ilvl w:val="0"/>
          <w:numId w:val="37"/>
        </w:numPr>
      </w:pPr>
      <w:r>
        <w:t>it illustrates contemporary ethical issues and can be used as part of fraud awareness training</w:t>
      </w:r>
    </w:p>
    <w:p w14:paraId="1C0B40D7" w14:textId="77777777" w:rsidR="001F3DE6" w:rsidRDefault="001F3DE6" w:rsidP="001F3DE6">
      <w:pPr>
        <w:pStyle w:val="ListBullet"/>
        <w:numPr>
          <w:ilvl w:val="0"/>
          <w:numId w:val="37"/>
        </w:numPr>
      </w:pPr>
      <w:r>
        <w:t>acts as a deterrent to others</w:t>
      </w:r>
    </w:p>
    <w:p w14:paraId="76C33252" w14:textId="77777777" w:rsidR="001F3DE6" w:rsidRDefault="001F3DE6" w:rsidP="001F3DE6">
      <w:pPr>
        <w:pStyle w:val="ListBullet"/>
        <w:numPr>
          <w:ilvl w:val="0"/>
          <w:numId w:val="37"/>
        </w:numPr>
      </w:pPr>
      <w:r>
        <w:t xml:space="preserve">demonstrates there are consequences for those who have committed fraud </w:t>
      </w:r>
    </w:p>
    <w:p w14:paraId="396E792A" w14:textId="6C9CD18D" w:rsidR="001F3DE6" w:rsidRDefault="001F3DE6" w:rsidP="001F3DE6">
      <w:pPr>
        <w:pStyle w:val="ListBullet"/>
        <w:numPr>
          <w:ilvl w:val="0"/>
          <w:numId w:val="37"/>
        </w:numPr>
      </w:pPr>
      <w:r>
        <w:t>demonstrates the agency’s commitment to an ethical culture.</w:t>
      </w:r>
    </w:p>
    <w:p w14:paraId="5E2B0005" w14:textId="77777777" w:rsidR="001F3DE6" w:rsidRDefault="001F3DE6" w:rsidP="001F3DE6">
      <w:r>
        <w:t>Communicating fraud matters should be at the discretion of the accountable officer (or delegate).</w:t>
      </w:r>
    </w:p>
    <w:p w14:paraId="32ACAFC3" w14:textId="77777777" w:rsidR="001F3DE6" w:rsidRPr="00953F7D" w:rsidRDefault="001F3DE6" w:rsidP="001F3DE6">
      <w:pPr>
        <w:pStyle w:val="Heading2"/>
        <w:keepLines/>
        <w:ind w:left="851" w:hanging="851"/>
      </w:pPr>
      <w:bookmarkStart w:id="131" w:name="_Toc24374906"/>
      <w:bookmarkStart w:id="132" w:name="_Toc68012695"/>
      <w:r>
        <w:t>Examples</w:t>
      </w:r>
      <w:bookmarkEnd w:id="131"/>
      <w:bookmarkEnd w:id="132"/>
    </w:p>
    <w:p w14:paraId="25DF8D8E" w14:textId="77777777" w:rsidR="001F3DE6" w:rsidRDefault="001F3DE6" w:rsidP="001F3DE6">
      <w:r>
        <w:t>Examples of preventative fraud control that can be applied to one or more identified fraud risks include:</w:t>
      </w:r>
    </w:p>
    <w:p w14:paraId="0C463F87" w14:textId="77777777" w:rsidR="001F3DE6" w:rsidRDefault="001F3DE6" w:rsidP="001F3DE6">
      <w:pPr>
        <w:pStyle w:val="ListBullet"/>
        <w:numPr>
          <w:ilvl w:val="0"/>
          <w:numId w:val="37"/>
        </w:numPr>
      </w:pPr>
      <w:r>
        <w:t>segregation of duties</w:t>
      </w:r>
    </w:p>
    <w:p w14:paraId="7DFFE7B2" w14:textId="77777777" w:rsidR="001F3DE6" w:rsidRDefault="001F3DE6" w:rsidP="001F3DE6">
      <w:pPr>
        <w:pStyle w:val="ListBullet"/>
        <w:numPr>
          <w:ilvl w:val="0"/>
          <w:numId w:val="37"/>
        </w:numPr>
      </w:pPr>
      <w:r>
        <w:t>appropriate authorisation processes</w:t>
      </w:r>
    </w:p>
    <w:p w14:paraId="5D6886B5" w14:textId="77777777" w:rsidR="001F3DE6" w:rsidRDefault="001F3DE6" w:rsidP="001F3DE6">
      <w:pPr>
        <w:pStyle w:val="ListBullet"/>
        <w:numPr>
          <w:ilvl w:val="0"/>
          <w:numId w:val="37"/>
        </w:numPr>
      </w:pPr>
      <w:r>
        <w:t>hard-coded information technology system controls, such as access restrictions or dollar value limits for processing transactions</w:t>
      </w:r>
    </w:p>
    <w:p w14:paraId="0E04AF17" w14:textId="77777777" w:rsidR="001F3DE6" w:rsidRDefault="001F3DE6" w:rsidP="001F3DE6">
      <w:pPr>
        <w:pStyle w:val="ListBullet"/>
        <w:numPr>
          <w:ilvl w:val="0"/>
          <w:numId w:val="37"/>
        </w:numPr>
      </w:pPr>
      <w:r>
        <w:t>effective procedural controls and management oversight where appropriate</w:t>
      </w:r>
    </w:p>
    <w:p w14:paraId="64BDB6F5" w14:textId="77777777" w:rsidR="001F3DE6" w:rsidRDefault="001F3DE6" w:rsidP="001F3DE6">
      <w:pPr>
        <w:pStyle w:val="ListBullet"/>
        <w:numPr>
          <w:ilvl w:val="0"/>
          <w:numId w:val="37"/>
        </w:numPr>
      </w:pPr>
      <w:r>
        <w:t>physical security measures, including the use of safes and physical access restrictions, such as building and after-hours access</w:t>
      </w:r>
    </w:p>
    <w:p w14:paraId="5D20B848" w14:textId="77777777" w:rsidR="001F3DE6" w:rsidRDefault="001F3DE6" w:rsidP="001F3DE6">
      <w:pPr>
        <w:pStyle w:val="ListBullet"/>
        <w:numPr>
          <w:ilvl w:val="0"/>
          <w:numId w:val="37"/>
        </w:numPr>
      </w:pPr>
      <w:r>
        <w:t>regular and random quality assurance checks by management to determine the existence of services or goods procured</w:t>
      </w:r>
    </w:p>
    <w:p w14:paraId="4B4A95D8" w14:textId="77777777" w:rsidR="001F3DE6" w:rsidRDefault="001F3DE6" w:rsidP="001F3DE6">
      <w:pPr>
        <w:pStyle w:val="ListBullet"/>
        <w:numPr>
          <w:ilvl w:val="0"/>
          <w:numId w:val="37"/>
        </w:numPr>
      </w:pPr>
      <w:r>
        <w:t>regular supplier reviews and the maintenance of a register of non-compliance or breaches of contractual conditions and reporting requirements</w:t>
      </w:r>
    </w:p>
    <w:p w14:paraId="07636AB2" w14:textId="77777777" w:rsidR="001F3DE6" w:rsidRDefault="001F3DE6" w:rsidP="001F3DE6">
      <w:pPr>
        <w:pStyle w:val="ListBullet"/>
        <w:numPr>
          <w:ilvl w:val="0"/>
          <w:numId w:val="37"/>
        </w:numPr>
      </w:pPr>
      <w:r>
        <w:t>experienced or qualified employees who are more likely to identify anomalies</w:t>
      </w:r>
    </w:p>
    <w:p w14:paraId="0C00DF5F" w14:textId="77777777" w:rsidR="001F3DE6" w:rsidRDefault="001F3DE6" w:rsidP="001F3DE6">
      <w:pPr>
        <w:pStyle w:val="ListBullet"/>
        <w:numPr>
          <w:ilvl w:val="0"/>
          <w:numId w:val="37"/>
        </w:numPr>
      </w:pPr>
      <w:r>
        <w:t>rotation of personnel in high risk positions, such as requiring employees to take regular annual leave and addressing large leave balance accruals</w:t>
      </w:r>
    </w:p>
    <w:p w14:paraId="1885F58A" w14:textId="77777777" w:rsidR="001F3DE6" w:rsidRDefault="001F3DE6" w:rsidP="001F3DE6">
      <w:pPr>
        <w:pStyle w:val="ListBullet"/>
        <w:numPr>
          <w:ilvl w:val="0"/>
          <w:numId w:val="37"/>
        </w:numPr>
      </w:pPr>
      <w:r>
        <w:t>regular fraud awareness training for employees</w:t>
      </w:r>
    </w:p>
    <w:p w14:paraId="6629612F" w14:textId="77777777" w:rsidR="001F3DE6" w:rsidRDefault="001F3DE6" w:rsidP="001F3DE6">
      <w:pPr>
        <w:pStyle w:val="ListBullet"/>
        <w:numPr>
          <w:ilvl w:val="0"/>
          <w:numId w:val="37"/>
        </w:numPr>
      </w:pPr>
      <w:r>
        <w:t>regular review of policies and procedures.</w:t>
      </w:r>
    </w:p>
    <w:p w14:paraId="5C822ECD" w14:textId="77777777" w:rsidR="001F3DE6" w:rsidRPr="00953F7D" w:rsidRDefault="001F3DE6" w:rsidP="001F3DE6">
      <w:pPr>
        <w:pStyle w:val="Heading1"/>
        <w:keepLines/>
        <w:pageBreakBefore/>
        <w:ind w:left="425" w:hanging="425"/>
      </w:pPr>
      <w:bookmarkStart w:id="133" w:name="_Toc24374907"/>
      <w:bookmarkStart w:id="134" w:name="_Toc68012696"/>
      <w:r w:rsidRPr="00953F7D">
        <w:lastRenderedPageBreak/>
        <w:t>Fraud control</w:t>
      </w:r>
      <w:r>
        <w:t> </w:t>
      </w:r>
      <w:r w:rsidRPr="00953F7D">
        <w:t xml:space="preserve">– </w:t>
      </w:r>
      <w:r>
        <w:t>d</w:t>
      </w:r>
      <w:r w:rsidRPr="00953F7D">
        <w:t>etection</w:t>
      </w:r>
      <w:bookmarkEnd w:id="133"/>
      <w:bookmarkEnd w:id="134"/>
    </w:p>
    <w:p w14:paraId="094A4970" w14:textId="77777777" w:rsidR="001F3DE6" w:rsidRDefault="001F3DE6" w:rsidP="001F3DE6">
      <w:r w:rsidRPr="00BE347F">
        <w:t xml:space="preserve">All </w:t>
      </w:r>
      <w:r>
        <w:t>NT Government</w:t>
      </w:r>
      <w:r w:rsidRPr="00BE347F">
        <w:t xml:space="preserve"> agencies are susceptible to fraud and no system of preventative controls c</w:t>
      </w:r>
      <w:r>
        <w:t xml:space="preserve">an provide absolute assurance. It is important </w:t>
      </w:r>
      <w:r w:rsidRPr="00BE347F">
        <w:t xml:space="preserve">agencies implement </w:t>
      </w:r>
      <w:r>
        <w:t xml:space="preserve">measures and internal controls to detect incidents of fraud or </w:t>
      </w:r>
      <w:r w:rsidRPr="00BE347F">
        <w:t xml:space="preserve">warning signs that fraud </w:t>
      </w:r>
      <w:r>
        <w:t>may be occurring, and provide options to encourage and enable reporting of suspected fraud.</w:t>
      </w:r>
    </w:p>
    <w:p w14:paraId="01F014CC" w14:textId="77777777" w:rsidR="001F3DE6" w:rsidRPr="00953F7D" w:rsidRDefault="001F3DE6" w:rsidP="001F3DE6">
      <w:pPr>
        <w:pStyle w:val="Heading2"/>
        <w:keepLines/>
        <w:ind w:left="851" w:hanging="851"/>
      </w:pPr>
      <w:bookmarkStart w:id="135" w:name="_Toc24374908"/>
      <w:bookmarkStart w:id="136" w:name="_Toc68012697"/>
      <w:r w:rsidRPr="00953F7D">
        <w:t>Active detection measures</w:t>
      </w:r>
      <w:bookmarkEnd w:id="135"/>
      <w:bookmarkEnd w:id="136"/>
    </w:p>
    <w:p w14:paraId="725A980B" w14:textId="77777777" w:rsidR="001F3DE6" w:rsidRDefault="001F3DE6" w:rsidP="001F3DE6">
      <w:pPr>
        <w:spacing w:after="120"/>
      </w:pPr>
      <w:r>
        <w:t>Active measures to detect fraud can include:</w:t>
      </w:r>
    </w:p>
    <w:p w14:paraId="1887D836" w14:textId="77777777" w:rsidR="001F3DE6" w:rsidRDefault="001F3DE6" w:rsidP="001F3DE6">
      <w:pPr>
        <w:pStyle w:val="ListBullet"/>
        <w:numPr>
          <w:ilvl w:val="0"/>
          <w:numId w:val="37"/>
        </w:numPr>
      </w:pPr>
      <w:r>
        <w:t>regular performance appraisals, mandatory disclosure of interests, assets, hospitality and gifts</w:t>
      </w:r>
    </w:p>
    <w:p w14:paraId="2E7E3D8D" w14:textId="77777777" w:rsidR="001F3DE6" w:rsidRDefault="001F3DE6" w:rsidP="001F3DE6">
      <w:pPr>
        <w:pStyle w:val="ListBullet"/>
        <w:numPr>
          <w:ilvl w:val="0"/>
          <w:numId w:val="37"/>
        </w:numPr>
      </w:pPr>
      <w:r>
        <w:t>independent audits for grant agreements and reviewing grant acquittals</w:t>
      </w:r>
    </w:p>
    <w:p w14:paraId="3C0C0AF6" w14:textId="77777777" w:rsidR="001F3DE6" w:rsidRDefault="001F3DE6" w:rsidP="001F3DE6">
      <w:pPr>
        <w:pStyle w:val="ListBullet"/>
        <w:numPr>
          <w:ilvl w:val="0"/>
          <w:numId w:val="37"/>
        </w:numPr>
      </w:pPr>
      <w:r>
        <w:t>reviewing disclosures (reports of data) for discrepancies or unusual transactions</w:t>
      </w:r>
    </w:p>
    <w:p w14:paraId="350D56CF" w14:textId="6C7D85F6" w:rsidR="001F3DE6" w:rsidRDefault="001F3DE6" w:rsidP="001F3DE6">
      <w:pPr>
        <w:pStyle w:val="ListBullet"/>
        <w:numPr>
          <w:ilvl w:val="0"/>
          <w:numId w:val="37"/>
        </w:numPr>
      </w:pPr>
      <w:r>
        <w:t xml:space="preserve">close monitoring </w:t>
      </w:r>
      <w:r w:rsidR="00B85B78">
        <w:t>of</w:t>
      </w:r>
      <w:r>
        <w:t xml:space="preserve"> existing computer data to draw attention to discrepancies in transactions</w:t>
      </w:r>
    </w:p>
    <w:p w14:paraId="5BC81C10" w14:textId="4B5C00B3" w:rsidR="001F3DE6" w:rsidRPr="00F43B9B" w:rsidRDefault="001F3DE6" w:rsidP="001F3DE6">
      <w:pPr>
        <w:pStyle w:val="ListBullet"/>
        <w:numPr>
          <w:ilvl w:val="0"/>
          <w:numId w:val="37"/>
        </w:numPr>
      </w:pPr>
      <w:r>
        <w:t xml:space="preserve">analysis of suspicious transactions, for example, </w:t>
      </w:r>
      <w:r w:rsidRPr="00F43B9B">
        <w:t>duplicate payments or claims</w:t>
      </w:r>
    </w:p>
    <w:p w14:paraId="26E97BFD" w14:textId="07D755F0" w:rsidR="001F3DE6" w:rsidRPr="00F43B9B" w:rsidRDefault="001F3DE6" w:rsidP="001F3DE6">
      <w:pPr>
        <w:pStyle w:val="ListBullet"/>
        <w:numPr>
          <w:ilvl w:val="0"/>
          <w:numId w:val="37"/>
        </w:numPr>
      </w:pPr>
      <w:r w:rsidRPr="00F43B9B">
        <w:t>identification of unusual relationships, for example, where employee bank account matches vendor bank account</w:t>
      </w:r>
    </w:p>
    <w:p w14:paraId="66465B25" w14:textId="59D24583" w:rsidR="001F3DE6" w:rsidRPr="00F43B9B" w:rsidRDefault="001F3DE6" w:rsidP="001F3DE6">
      <w:pPr>
        <w:pStyle w:val="ListBullet"/>
        <w:numPr>
          <w:ilvl w:val="0"/>
          <w:numId w:val="37"/>
        </w:numPr>
      </w:pPr>
      <w:r w:rsidRPr="00F43B9B">
        <w:t xml:space="preserve">assessing the effectiveness of internal controls, for example, password sharing, employees remaining on payroll after termination or resignation </w:t>
      </w:r>
    </w:p>
    <w:p w14:paraId="34238A29" w14:textId="04536E42" w:rsidR="001F3DE6" w:rsidRPr="00F43B9B" w:rsidRDefault="001F3DE6" w:rsidP="001F3DE6">
      <w:pPr>
        <w:pStyle w:val="ListBullet"/>
        <w:numPr>
          <w:ilvl w:val="0"/>
          <w:numId w:val="37"/>
        </w:numPr>
      </w:pPr>
      <w:r w:rsidRPr="00F43B9B">
        <w:t xml:space="preserve">identification of irregular trends over periods of time, for example, </w:t>
      </w:r>
      <w:r w:rsidR="00B1516B">
        <w:t>unusually high volume of transactions to specific supplier</w:t>
      </w:r>
      <w:r w:rsidRPr="00F43B9B">
        <w:t>.</w:t>
      </w:r>
    </w:p>
    <w:p w14:paraId="52781A10" w14:textId="77777777" w:rsidR="001F3DE6" w:rsidRDefault="001F3DE6" w:rsidP="001F3DE6">
      <w:pPr>
        <w:spacing w:before="240" w:after="120"/>
      </w:pPr>
      <w:r w:rsidRPr="00F43B9B">
        <w:t>To improve the effectiveness of active measures there should be a number of layers, such as:</w:t>
      </w:r>
    </w:p>
    <w:p w14:paraId="648CC97A" w14:textId="77777777" w:rsidR="001F3DE6" w:rsidRDefault="001F3DE6" w:rsidP="001F3DE6">
      <w:pPr>
        <w:pStyle w:val="ListBullet"/>
        <w:numPr>
          <w:ilvl w:val="0"/>
          <w:numId w:val="37"/>
        </w:numPr>
      </w:pPr>
      <w:r>
        <w:t>cross-checking mechanisms in the unit charged with administering a government program or initiative, for example, different employees undertaking different checking functions</w:t>
      </w:r>
    </w:p>
    <w:p w14:paraId="081A3C38" w14:textId="494587FD" w:rsidR="001F3DE6" w:rsidRDefault="001F3DE6" w:rsidP="001F3DE6">
      <w:pPr>
        <w:pStyle w:val="ListBullet"/>
        <w:numPr>
          <w:ilvl w:val="0"/>
          <w:numId w:val="37"/>
        </w:numPr>
      </w:pPr>
      <w:r>
        <w:t>regular checking undertaken by someone external to the unit, with appropriate expertise, who can provide objective advice (for example, internal audit)</w:t>
      </w:r>
    </w:p>
    <w:p w14:paraId="7184DD39" w14:textId="77777777" w:rsidR="001F3DE6" w:rsidRDefault="001F3DE6" w:rsidP="001F3DE6">
      <w:pPr>
        <w:pStyle w:val="ListBullet"/>
        <w:numPr>
          <w:ilvl w:val="0"/>
          <w:numId w:val="37"/>
        </w:numPr>
      </w:pPr>
      <w:r>
        <w:t>regular review of policies and procedures for government programs and initiatives to ensure fraud control are fit-for-purpose</w:t>
      </w:r>
    </w:p>
    <w:p w14:paraId="1127CC58" w14:textId="77777777" w:rsidR="001F3DE6" w:rsidRDefault="001F3DE6" w:rsidP="001F3DE6">
      <w:pPr>
        <w:pStyle w:val="ListBullet"/>
        <w:numPr>
          <w:ilvl w:val="0"/>
          <w:numId w:val="37"/>
        </w:numPr>
      </w:pPr>
      <w:r>
        <w:t>engaging external experts where appropriate.</w:t>
      </w:r>
    </w:p>
    <w:p w14:paraId="3ED71087" w14:textId="77777777" w:rsidR="001F3DE6" w:rsidRPr="00953F7D" w:rsidRDefault="001F3DE6" w:rsidP="001F3DE6">
      <w:pPr>
        <w:pStyle w:val="Heading3"/>
        <w:keepNext/>
        <w:keepLines/>
      </w:pPr>
      <w:bookmarkStart w:id="137" w:name="_Toc24374909"/>
      <w:bookmarkStart w:id="138" w:name="_Toc68012698"/>
      <w:r w:rsidRPr="00953F7D">
        <w:t>Red flags or early warning signs</w:t>
      </w:r>
      <w:bookmarkEnd w:id="137"/>
      <w:bookmarkEnd w:id="138"/>
    </w:p>
    <w:p w14:paraId="5BA1EC99" w14:textId="108D98B5" w:rsidR="001F3DE6" w:rsidRDefault="001F3DE6" w:rsidP="001F3DE6">
      <w:r w:rsidRPr="00BE347F">
        <w:t>For detective measures to be effective, employees need t</w:t>
      </w:r>
      <w:r>
        <w:t>o have an understanding of the red flags</w:t>
      </w:r>
      <w:r w:rsidRPr="00BE347F">
        <w:t xml:space="preserve"> or early warning signs that may indica</w:t>
      </w:r>
      <w:r>
        <w:t xml:space="preserve">te fraud is being </w:t>
      </w:r>
      <w:r w:rsidR="00275D0F">
        <w:t>co</w:t>
      </w:r>
      <w:r w:rsidR="00712221">
        <w:t>m</w:t>
      </w:r>
      <w:r w:rsidR="00275D0F">
        <w:t>mitted</w:t>
      </w:r>
      <w:r>
        <w:t xml:space="preserve">. </w:t>
      </w:r>
      <w:r w:rsidRPr="00BE347F">
        <w:t xml:space="preserve">Examples of early warning signs </w:t>
      </w:r>
      <w:r>
        <w:t xml:space="preserve">are outlined in </w:t>
      </w:r>
      <w:r>
        <w:fldChar w:fldCharType="begin"/>
      </w:r>
      <w:r>
        <w:instrText xml:space="preserve"> REF _Ref506196230 \h </w:instrText>
      </w:r>
      <w:r>
        <w:fldChar w:fldCharType="separate"/>
      </w:r>
      <w:r w:rsidR="00267077" w:rsidRPr="005C35CA">
        <w:rPr>
          <w:b/>
          <w:iCs/>
        </w:rPr>
        <w:t>Table </w:t>
      </w:r>
      <w:r w:rsidR="00267077">
        <w:rPr>
          <w:b/>
          <w:iCs/>
          <w:noProof/>
        </w:rPr>
        <w:t>3</w:t>
      </w:r>
      <w:r>
        <w:fldChar w:fldCharType="end"/>
      </w:r>
      <w:r>
        <w:t>.</w:t>
      </w:r>
    </w:p>
    <w:p w14:paraId="6DFE9673" w14:textId="70C12A73" w:rsidR="001F3DE6" w:rsidRPr="005C35CA" w:rsidRDefault="001F3DE6" w:rsidP="001F3DE6">
      <w:pPr>
        <w:pStyle w:val="Caption"/>
        <w:rPr>
          <w:iCs w:val="0"/>
          <w:sz w:val="22"/>
          <w:szCs w:val="22"/>
        </w:rPr>
      </w:pPr>
      <w:bookmarkStart w:id="139" w:name="_Ref506196230"/>
      <w:r w:rsidRPr="005C35CA">
        <w:rPr>
          <w:b/>
          <w:iCs w:val="0"/>
          <w:sz w:val="22"/>
          <w:szCs w:val="22"/>
        </w:rPr>
        <w:t>Table </w:t>
      </w:r>
      <w:r w:rsidRPr="005C35CA">
        <w:rPr>
          <w:b/>
          <w:iCs w:val="0"/>
          <w:sz w:val="22"/>
          <w:szCs w:val="22"/>
        </w:rPr>
        <w:fldChar w:fldCharType="begin"/>
      </w:r>
      <w:r w:rsidRPr="005C35CA">
        <w:rPr>
          <w:b/>
          <w:iCs w:val="0"/>
          <w:sz w:val="22"/>
          <w:szCs w:val="22"/>
        </w:rPr>
        <w:instrText xml:space="preserve"> SEQ Table \* ARABIC </w:instrText>
      </w:r>
      <w:r w:rsidRPr="005C35CA">
        <w:rPr>
          <w:b/>
          <w:iCs w:val="0"/>
          <w:sz w:val="22"/>
          <w:szCs w:val="22"/>
        </w:rPr>
        <w:fldChar w:fldCharType="separate"/>
      </w:r>
      <w:r w:rsidR="00267077">
        <w:rPr>
          <w:b/>
          <w:iCs w:val="0"/>
          <w:noProof/>
          <w:sz w:val="22"/>
          <w:szCs w:val="22"/>
        </w:rPr>
        <w:t>3</w:t>
      </w:r>
      <w:r w:rsidRPr="005C35CA">
        <w:rPr>
          <w:b/>
          <w:iCs w:val="0"/>
          <w:sz w:val="22"/>
          <w:szCs w:val="22"/>
        </w:rPr>
        <w:fldChar w:fldCharType="end"/>
      </w:r>
      <w:bookmarkEnd w:id="139"/>
      <w:r w:rsidRPr="005C35CA">
        <w:rPr>
          <w:iCs w:val="0"/>
          <w:sz w:val="22"/>
          <w:szCs w:val="22"/>
        </w:rPr>
        <w:t>. Early warning signs of fraud</w:t>
      </w:r>
    </w:p>
    <w:tbl>
      <w:tblPr>
        <w:tblStyle w:val="NTGtable1"/>
        <w:tblW w:w="0" w:type="auto"/>
        <w:tblLook w:val="0620" w:firstRow="1" w:lastRow="0" w:firstColumn="0" w:lastColumn="0" w:noHBand="1" w:noVBand="1"/>
        <w:tblCaption w:val="Table 3. Early warning signs of fraud"/>
        <w:tblDescription w:val="Early warning signs of fraud"/>
      </w:tblPr>
      <w:tblGrid>
        <w:gridCol w:w="4814"/>
        <w:gridCol w:w="4814"/>
      </w:tblGrid>
      <w:tr w:rsidR="001F3DE6" w14:paraId="7A8DC035" w14:textId="77777777" w:rsidTr="005C35CA">
        <w:trPr>
          <w:cnfStyle w:val="100000000000" w:firstRow="1" w:lastRow="0" w:firstColumn="0" w:lastColumn="0" w:oddVBand="0" w:evenVBand="0" w:oddHBand="0" w:evenHBand="0" w:firstRowFirstColumn="0" w:firstRowLastColumn="0" w:lastRowFirstColumn="0" w:lastRowLastColumn="0"/>
        </w:trPr>
        <w:tc>
          <w:tcPr>
            <w:tcW w:w="4814" w:type="dxa"/>
            <w:tcBorders>
              <w:bottom w:val="nil"/>
            </w:tcBorders>
          </w:tcPr>
          <w:p w14:paraId="5ADEB70E" w14:textId="77777777" w:rsidR="001F3DE6" w:rsidRPr="00BE347F" w:rsidRDefault="001F3DE6" w:rsidP="001F3DE6">
            <w:r w:rsidRPr="00BE347F">
              <w:t>Early warning signs: people</w:t>
            </w:r>
          </w:p>
        </w:tc>
        <w:tc>
          <w:tcPr>
            <w:tcW w:w="4814" w:type="dxa"/>
            <w:tcBorders>
              <w:bottom w:val="nil"/>
            </w:tcBorders>
          </w:tcPr>
          <w:p w14:paraId="2D2188E7" w14:textId="77777777" w:rsidR="001F3DE6" w:rsidRPr="00BE347F" w:rsidRDefault="001F3DE6" w:rsidP="001F3DE6">
            <w:r w:rsidRPr="00BE347F">
              <w:t>Early warning signs: areas or activities</w:t>
            </w:r>
          </w:p>
        </w:tc>
      </w:tr>
      <w:tr w:rsidR="001F3DE6" w14:paraId="2A2B24E6" w14:textId="77777777" w:rsidTr="005C35CA">
        <w:tc>
          <w:tcPr>
            <w:tcW w:w="4814" w:type="dxa"/>
            <w:tcBorders>
              <w:top w:val="nil"/>
              <w:bottom w:val="single" w:sz="4" w:space="0" w:color="auto"/>
            </w:tcBorders>
          </w:tcPr>
          <w:p w14:paraId="2B13BD99" w14:textId="77777777" w:rsidR="001F3DE6" w:rsidRDefault="001F3DE6" w:rsidP="001F3DE6">
            <w:r>
              <w:t>Unwillingness to share duties, such as</w:t>
            </w:r>
            <w:r w:rsidRPr="00BE347F">
              <w:t xml:space="preserve"> refusal to take leave</w:t>
            </w:r>
          </w:p>
        </w:tc>
        <w:tc>
          <w:tcPr>
            <w:tcW w:w="4814" w:type="dxa"/>
            <w:tcBorders>
              <w:top w:val="nil"/>
              <w:bottom w:val="single" w:sz="4" w:space="0" w:color="auto"/>
            </w:tcBorders>
          </w:tcPr>
          <w:p w14:paraId="2F5D524D" w14:textId="77777777" w:rsidR="001F3DE6" w:rsidRDefault="001F3DE6" w:rsidP="001F3DE6">
            <w:r w:rsidRPr="00BE347F">
              <w:t xml:space="preserve">Financial information reported is inconsistent with </w:t>
            </w:r>
            <w:r>
              <w:t>KPIs</w:t>
            </w:r>
          </w:p>
        </w:tc>
      </w:tr>
      <w:tr w:rsidR="001F3DE6" w14:paraId="5EC65888" w14:textId="77777777" w:rsidTr="005C35CA">
        <w:tc>
          <w:tcPr>
            <w:tcW w:w="4814" w:type="dxa"/>
            <w:tcBorders>
              <w:top w:val="single" w:sz="4" w:space="0" w:color="auto"/>
              <w:bottom w:val="single" w:sz="4" w:space="0" w:color="auto"/>
            </w:tcBorders>
          </w:tcPr>
          <w:p w14:paraId="543345A0" w14:textId="77777777" w:rsidR="001F3DE6" w:rsidRPr="00BE347F" w:rsidRDefault="001F3DE6" w:rsidP="001F3DE6">
            <w:r w:rsidRPr="00BE347F">
              <w:t>Refusal to implement internal controls</w:t>
            </w:r>
          </w:p>
        </w:tc>
        <w:tc>
          <w:tcPr>
            <w:tcW w:w="4814" w:type="dxa"/>
            <w:tcBorders>
              <w:top w:val="single" w:sz="4" w:space="0" w:color="auto"/>
              <w:bottom w:val="single" w:sz="4" w:space="0" w:color="auto"/>
            </w:tcBorders>
          </w:tcPr>
          <w:p w14:paraId="4E02DC32" w14:textId="77777777" w:rsidR="001F3DE6" w:rsidRPr="00BE347F" w:rsidRDefault="001F3DE6" w:rsidP="001F3DE6">
            <w:r w:rsidRPr="00BE347F">
              <w:t>Abnormally high and increasing costs in a cost centre function</w:t>
            </w:r>
          </w:p>
        </w:tc>
      </w:tr>
      <w:tr w:rsidR="001F3DE6" w14:paraId="35AE2F41" w14:textId="77777777" w:rsidTr="005C35CA">
        <w:tc>
          <w:tcPr>
            <w:tcW w:w="4814" w:type="dxa"/>
            <w:tcBorders>
              <w:top w:val="single" w:sz="4" w:space="0" w:color="auto"/>
              <w:bottom w:val="single" w:sz="4" w:space="0" w:color="auto"/>
            </w:tcBorders>
          </w:tcPr>
          <w:p w14:paraId="7A3F4899" w14:textId="77777777" w:rsidR="001F3DE6" w:rsidRPr="00BE347F" w:rsidRDefault="001F3DE6" w:rsidP="001F3DE6">
            <w:r w:rsidRPr="00BE347F">
              <w:lastRenderedPageBreak/>
              <w:t>Replacement of existing suppliers upon appointment to a position or unusually close association with a vendor or customer</w:t>
            </w:r>
          </w:p>
        </w:tc>
        <w:tc>
          <w:tcPr>
            <w:tcW w:w="4814" w:type="dxa"/>
            <w:tcBorders>
              <w:top w:val="single" w:sz="4" w:space="0" w:color="auto"/>
              <w:bottom w:val="single" w:sz="4" w:space="0" w:color="auto"/>
            </w:tcBorders>
          </w:tcPr>
          <w:p w14:paraId="68D104B3" w14:textId="77777777" w:rsidR="001F3DE6" w:rsidRPr="00BE347F" w:rsidRDefault="001F3DE6" w:rsidP="001F3DE6">
            <w:r w:rsidRPr="00BE347F">
              <w:t>Dubious record keeping</w:t>
            </w:r>
          </w:p>
        </w:tc>
      </w:tr>
      <w:tr w:rsidR="001F3DE6" w14:paraId="647776F1" w14:textId="77777777" w:rsidTr="005C35CA">
        <w:tc>
          <w:tcPr>
            <w:tcW w:w="4814" w:type="dxa"/>
            <w:tcBorders>
              <w:top w:val="single" w:sz="4" w:space="0" w:color="auto"/>
              <w:bottom w:val="single" w:sz="4" w:space="0" w:color="auto"/>
            </w:tcBorders>
          </w:tcPr>
          <w:p w14:paraId="76579D7D" w14:textId="77777777" w:rsidR="001F3DE6" w:rsidRPr="00BE347F" w:rsidRDefault="001F3DE6" w:rsidP="001F3DE6">
            <w:r w:rsidRPr="00BE347F">
              <w:t>Lifestyle</w:t>
            </w:r>
            <w:r>
              <w:t xml:space="preserve"> above apparent financial means, such as</w:t>
            </w:r>
            <w:r w:rsidRPr="00BE347F">
              <w:t xml:space="preserve"> the provision of gifts to other employees</w:t>
            </w:r>
            <w:r>
              <w:t xml:space="preserve"> or third parties</w:t>
            </w:r>
          </w:p>
        </w:tc>
        <w:tc>
          <w:tcPr>
            <w:tcW w:w="4814" w:type="dxa"/>
            <w:tcBorders>
              <w:top w:val="single" w:sz="4" w:space="0" w:color="auto"/>
              <w:bottom w:val="single" w:sz="4" w:space="0" w:color="auto"/>
            </w:tcBorders>
          </w:tcPr>
          <w:p w14:paraId="1A41AC30" w14:textId="77777777" w:rsidR="001F3DE6" w:rsidRPr="00BE347F" w:rsidRDefault="001F3DE6" w:rsidP="001F3DE6">
            <w:r w:rsidRPr="00BE347F">
              <w:t>High overheads</w:t>
            </w:r>
          </w:p>
        </w:tc>
      </w:tr>
      <w:tr w:rsidR="001F3DE6" w14:paraId="32BB0BC9" w14:textId="77777777" w:rsidTr="005C35CA">
        <w:tc>
          <w:tcPr>
            <w:tcW w:w="4814" w:type="dxa"/>
            <w:tcBorders>
              <w:top w:val="single" w:sz="4" w:space="0" w:color="auto"/>
              <w:bottom w:val="single" w:sz="4" w:space="0" w:color="auto"/>
            </w:tcBorders>
          </w:tcPr>
          <w:p w14:paraId="561ADCA8" w14:textId="77777777" w:rsidR="001F3DE6" w:rsidRPr="00BE347F" w:rsidRDefault="001F3DE6" w:rsidP="001F3DE6">
            <w:r w:rsidRPr="00BE347F">
              <w:t>Failure to keep records and provide receipts</w:t>
            </w:r>
          </w:p>
        </w:tc>
        <w:tc>
          <w:tcPr>
            <w:tcW w:w="4814" w:type="dxa"/>
            <w:tcBorders>
              <w:top w:val="single" w:sz="4" w:space="0" w:color="auto"/>
              <w:bottom w:val="single" w:sz="4" w:space="0" w:color="auto"/>
            </w:tcBorders>
          </w:tcPr>
          <w:p w14:paraId="5F900274" w14:textId="77777777" w:rsidR="001F3DE6" w:rsidRPr="00BE347F" w:rsidRDefault="001F3DE6" w:rsidP="001F3DE6">
            <w:r w:rsidRPr="00BE347F">
              <w:t>Bank reconciliations not up</w:t>
            </w:r>
            <w:r>
              <w:t xml:space="preserve"> to </w:t>
            </w:r>
            <w:r w:rsidRPr="00BE347F">
              <w:t>date, lack of evidence of transactions and events</w:t>
            </w:r>
          </w:p>
        </w:tc>
      </w:tr>
      <w:tr w:rsidR="001F3DE6" w14:paraId="25A04C82" w14:textId="77777777" w:rsidTr="005C35CA">
        <w:tc>
          <w:tcPr>
            <w:tcW w:w="4814" w:type="dxa"/>
            <w:tcBorders>
              <w:top w:val="single" w:sz="4" w:space="0" w:color="auto"/>
              <w:bottom w:val="single" w:sz="4" w:space="0" w:color="auto"/>
            </w:tcBorders>
          </w:tcPr>
          <w:p w14:paraId="4CBFEA39" w14:textId="77777777" w:rsidR="001F3DE6" w:rsidRPr="00BE347F" w:rsidRDefault="001F3DE6" w:rsidP="001F3DE6">
            <w:r w:rsidRPr="00BE347F">
              <w:t xml:space="preserve">Chronic shortage of </w:t>
            </w:r>
            <w:r>
              <w:t>money</w:t>
            </w:r>
          </w:p>
        </w:tc>
        <w:tc>
          <w:tcPr>
            <w:tcW w:w="4814" w:type="dxa"/>
            <w:tcBorders>
              <w:top w:val="single" w:sz="4" w:space="0" w:color="auto"/>
              <w:bottom w:val="single" w:sz="4" w:space="0" w:color="auto"/>
            </w:tcBorders>
          </w:tcPr>
          <w:p w14:paraId="79895C21" w14:textId="77777777" w:rsidR="001F3DE6" w:rsidRPr="00BE347F" w:rsidRDefault="001F3DE6" w:rsidP="001F3DE6">
            <w:r w:rsidRPr="00BE347F">
              <w:t>Inadequate segregation of duties</w:t>
            </w:r>
          </w:p>
        </w:tc>
      </w:tr>
      <w:tr w:rsidR="001F3DE6" w14:paraId="2E34D499" w14:textId="77777777" w:rsidTr="005C35CA">
        <w:tc>
          <w:tcPr>
            <w:tcW w:w="4814" w:type="dxa"/>
            <w:tcBorders>
              <w:top w:val="single" w:sz="4" w:space="0" w:color="auto"/>
              <w:bottom w:val="single" w:sz="4" w:space="0" w:color="auto"/>
            </w:tcBorders>
          </w:tcPr>
          <w:p w14:paraId="11A3EE12" w14:textId="77777777" w:rsidR="001F3DE6" w:rsidRPr="00BE347F" w:rsidRDefault="001F3DE6" w:rsidP="001F3DE6">
            <w:r w:rsidRPr="00BE347F">
              <w:t>Past legal problems</w:t>
            </w:r>
          </w:p>
        </w:tc>
        <w:tc>
          <w:tcPr>
            <w:tcW w:w="4814" w:type="dxa"/>
            <w:tcBorders>
              <w:top w:val="single" w:sz="4" w:space="0" w:color="auto"/>
              <w:bottom w:val="single" w:sz="4" w:space="0" w:color="auto"/>
            </w:tcBorders>
          </w:tcPr>
          <w:p w14:paraId="58F0F005" w14:textId="77777777" w:rsidR="001F3DE6" w:rsidRPr="00BE347F" w:rsidRDefault="001F3DE6" w:rsidP="001F3DE6">
            <w:r w:rsidRPr="00BE347F">
              <w:t>Reconciliations not performed on a regular basis</w:t>
            </w:r>
          </w:p>
        </w:tc>
      </w:tr>
      <w:tr w:rsidR="001F3DE6" w14:paraId="71BE297C" w14:textId="77777777" w:rsidTr="005C35CA">
        <w:tc>
          <w:tcPr>
            <w:tcW w:w="4814" w:type="dxa"/>
            <w:tcBorders>
              <w:top w:val="single" w:sz="4" w:space="0" w:color="auto"/>
              <w:bottom w:val="single" w:sz="4" w:space="0" w:color="auto"/>
            </w:tcBorders>
          </w:tcPr>
          <w:p w14:paraId="3BCCB0D2" w14:textId="77777777" w:rsidR="001F3DE6" w:rsidRPr="00BE347F" w:rsidRDefault="001F3DE6" w:rsidP="001F3DE6">
            <w:r w:rsidRPr="00BE347F">
              <w:t>Addiction problems</w:t>
            </w:r>
          </w:p>
        </w:tc>
        <w:tc>
          <w:tcPr>
            <w:tcW w:w="4814" w:type="dxa"/>
            <w:tcBorders>
              <w:top w:val="single" w:sz="4" w:space="0" w:color="auto"/>
              <w:bottom w:val="single" w:sz="4" w:space="0" w:color="auto"/>
            </w:tcBorders>
          </w:tcPr>
          <w:p w14:paraId="36A84DD1" w14:textId="77777777" w:rsidR="001F3DE6" w:rsidRPr="00BE347F" w:rsidRDefault="001F3DE6" w:rsidP="001F3DE6">
            <w:r w:rsidRPr="00BE347F">
              <w:t xml:space="preserve">Small </w:t>
            </w:r>
            <w:r>
              <w:t>money</w:t>
            </w:r>
            <w:r w:rsidRPr="00BE347F">
              <w:t xml:space="preserve"> discrepancies over a period of time</w:t>
            </w:r>
          </w:p>
        </w:tc>
      </w:tr>
      <w:tr w:rsidR="001F3DE6" w14:paraId="68F3B012" w14:textId="77777777" w:rsidTr="005C35CA">
        <w:tc>
          <w:tcPr>
            <w:tcW w:w="4814" w:type="dxa"/>
            <w:tcBorders>
              <w:top w:val="single" w:sz="4" w:space="0" w:color="auto"/>
            </w:tcBorders>
          </w:tcPr>
          <w:p w14:paraId="274A5CBB" w14:textId="77777777" w:rsidR="001F3DE6" w:rsidRPr="00BE347F" w:rsidRDefault="001F3DE6" w:rsidP="001F3DE6">
            <w:r>
              <w:t>Providing approval outside of delegation limit</w:t>
            </w:r>
          </w:p>
        </w:tc>
        <w:tc>
          <w:tcPr>
            <w:tcW w:w="4814" w:type="dxa"/>
            <w:tcBorders>
              <w:top w:val="single" w:sz="4" w:space="0" w:color="auto"/>
            </w:tcBorders>
          </w:tcPr>
          <w:p w14:paraId="6AD42DF3" w14:textId="77777777" w:rsidR="001F3DE6" w:rsidRPr="00BE347F" w:rsidRDefault="001F3DE6" w:rsidP="001F3DE6">
            <w:r>
              <w:t>Abnormally high expenditure</w:t>
            </w:r>
          </w:p>
        </w:tc>
      </w:tr>
    </w:tbl>
    <w:p w14:paraId="67B698D9" w14:textId="77777777" w:rsidR="001F3DE6" w:rsidRPr="00F43B9B" w:rsidRDefault="001F3DE6" w:rsidP="001F3DE6">
      <w:pPr>
        <w:spacing w:before="240"/>
      </w:pPr>
      <w:r>
        <w:t xml:space="preserve">More </w:t>
      </w:r>
      <w:r w:rsidRPr="00F43B9B">
        <w:t>broadly, warning signs can also include:</w:t>
      </w:r>
    </w:p>
    <w:p w14:paraId="6312B5C4" w14:textId="77777777" w:rsidR="001F3DE6" w:rsidRPr="00F43B9B" w:rsidRDefault="001F3DE6" w:rsidP="001F3DE6">
      <w:pPr>
        <w:pStyle w:val="ListBullet"/>
        <w:numPr>
          <w:ilvl w:val="0"/>
          <w:numId w:val="37"/>
        </w:numPr>
      </w:pPr>
      <w:r w:rsidRPr="00F43B9B">
        <w:t>resistance and objection to internal audit or reviews of work areas</w:t>
      </w:r>
    </w:p>
    <w:p w14:paraId="5FD4007C" w14:textId="77777777" w:rsidR="001F3DE6" w:rsidRPr="00F43B9B" w:rsidRDefault="001F3DE6" w:rsidP="001F3DE6">
      <w:pPr>
        <w:pStyle w:val="ListBullet"/>
        <w:numPr>
          <w:ilvl w:val="0"/>
          <w:numId w:val="37"/>
        </w:numPr>
      </w:pPr>
      <w:r w:rsidRPr="00F43B9B">
        <w:t>inadequate or non-transparent explanations for unusual transactions, variances or results</w:t>
      </w:r>
    </w:p>
    <w:p w14:paraId="63237E8B" w14:textId="77777777" w:rsidR="001F3DE6" w:rsidRDefault="001F3DE6" w:rsidP="001F3DE6">
      <w:pPr>
        <w:pStyle w:val="ListBullet"/>
        <w:numPr>
          <w:ilvl w:val="0"/>
          <w:numId w:val="37"/>
        </w:numPr>
      </w:pPr>
      <w:r w:rsidRPr="00F43B9B">
        <w:t>large adjustments made after period end, such as unusual increases</w:t>
      </w:r>
      <w:r>
        <w:t xml:space="preserve"> in revenue or decreases in expenses</w:t>
      </w:r>
    </w:p>
    <w:p w14:paraId="63BA911B" w14:textId="77777777" w:rsidR="001F3DE6" w:rsidRDefault="001F3DE6" w:rsidP="001F3DE6">
      <w:pPr>
        <w:pStyle w:val="ListBullet"/>
        <w:numPr>
          <w:ilvl w:val="0"/>
          <w:numId w:val="37"/>
        </w:numPr>
      </w:pPr>
      <w:r>
        <w:t>lack of underlying documentation to support transactions</w:t>
      </w:r>
    </w:p>
    <w:p w14:paraId="075DA742" w14:textId="77777777" w:rsidR="001F3DE6" w:rsidRDefault="001F3DE6" w:rsidP="001F3DE6">
      <w:pPr>
        <w:pStyle w:val="ListBullet"/>
        <w:numPr>
          <w:ilvl w:val="0"/>
          <w:numId w:val="37"/>
        </w:numPr>
      </w:pPr>
      <w:r>
        <w:t>discovering fictitious reconciling items created to give the appearance accounts are in balance when they are not</w:t>
      </w:r>
    </w:p>
    <w:p w14:paraId="2EE6386A" w14:textId="77777777" w:rsidR="001F3DE6" w:rsidRDefault="001F3DE6" w:rsidP="001F3DE6">
      <w:pPr>
        <w:pStyle w:val="ListBullet"/>
        <w:numPr>
          <w:ilvl w:val="0"/>
          <w:numId w:val="37"/>
        </w:numPr>
      </w:pPr>
      <w:r>
        <w:t>finding concealed documents, such as correspondence and variations to contracts or agreement terms and conditions</w:t>
      </w:r>
    </w:p>
    <w:p w14:paraId="510EFF24" w14:textId="77777777" w:rsidR="001F3DE6" w:rsidRDefault="001F3DE6" w:rsidP="001F3DE6">
      <w:pPr>
        <w:pStyle w:val="ListBullet"/>
        <w:numPr>
          <w:ilvl w:val="0"/>
          <w:numId w:val="37"/>
        </w:numPr>
      </w:pPr>
      <w:r>
        <w:t>discovering falsified documents, dates (for example, backdating), contractual terms or other records</w:t>
      </w:r>
    </w:p>
    <w:p w14:paraId="475EF09A" w14:textId="77777777" w:rsidR="001F3DE6" w:rsidRDefault="001F3DE6" w:rsidP="001F3DE6">
      <w:pPr>
        <w:pStyle w:val="ListBullet"/>
        <w:numPr>
          <w:ilvl w:val="0"/>
          <w:numId w:val="37"/>
        </w:numPr>
      </w:pPr>
      <w:r>
        <w:t>significant non-disclosed related-party transactions.</w:t>
      </w:r>
    </w:p>
    <w:p w14:paraId="20412CB3" w14:textId="77777777" w:rsidR="001F3DE6" w:rsidRPr="00953F7D" w:rsidRDefault="001F3DE6" w:rsidP="001F3DE6">
      <w:pPr>
        <w:pStyle w:val="Heading3"/>
        <w:keepNext/>
        <w:keepLines/>
      </w:pPr>
      <w:bookmarkStart w:id="140" w:name="_Toc24374910"/>
      <w:bookmarkStart w:id="141" w:name="_Toc68012699"/>
      <w:r w:rsidRPr="00953F7D">
        <w:t>Compliance reviews</w:t>
      </w:r>
      <w:bookmarkEnd w:id="140"/>
      <w:bookmarkEnd w:id="141"/>
    </w:p>
    <w:p w14:paraId="7F5C7FF4" w14:textId="77777777" w:rsidR="001F3DE6" w:rsidRDefault="001F3DE6" w:rsidP="001F3DE6">
      <w:r>
        <w:t>Compliance reviews are an effective fraud detection measure, both internal and external to the agency.</w:t>
      </w:r>
    </w:p>
    <w:p w14:paraId="1AA5A4EF" w14:textId="77777777" w:rsidR="001F3DE6" w:rsidRDefault="001F3DE6" w:rsidP="001F3DE6">
      <w:r>
        <w:t>Agencies may undertake reviews that examine circumstances where there is a perceived risk of fraud, based on previous experience, knowledge of employees or customers, and evidence from systems or outside information. The aim of these reviews is to detect deliberate error, omission, misrepresentation or incidence of fraud.</w:t>
      </w:r>
    </w:p>
    <w:p w14:paraId="5FB530E0" w14:textId="77777777" w:rsidR="001F3DE6" w:rsidRPr="00953F7D" w:rsidRDefault="001F3DE6" w:rsidP="001F3DE6">
      <w:pPr>
        <w:pStyle w:val="Heading3"/>
        <w:keepNext/>
        <w:keepLines/>
      </w:pPr>
      <w:bookmarkStart w:id="142" w:name="_Toc24374911"/>
      <w:bookmarkStart w:id="143" w:name="_Toc68012700"/>
      <w:r w:rsidRPr="00953F7D">
        <w:t>Detecting fraud by external providers</w:t>
      </w:r>
      <w:bookmarkEnd w:id="142"/>
      <w:bookmarkEnd w:id="143"/>
    </w:p>
    <w:p w14:paraId="4520E93A" w14:textId="77777777" w:rsidR="001F3DE6" w:rsidRDefault="001F3DE6" w:rsidP="001F3DE6">
      <w:pPr>
        <w:spacing w:after="120"/>
      </w:pPr>
      <w:r>
        <w:t>Most cases of external fraud can be detected through robust management of contracts (and grant agreements) and associated controls. Fraud by external providers can include charging the agency for goods or services not delivered or delivered in an incomplete way, misappropriating government assets, providing false documentation, financial reports, misleading KPIs, and colluding in a tender process.</w:t>
      </w:r>
    </w:p>
    <w:p w14:paraId="1AA02679" w14:textId="77777777" w:rsidR="001F3DE6" w:rsidRPr="00F43B9B" w:rsidRDefault="001F3DE6" w:rsidP="001F3DE6">
      <w:pPr>
        <w:spacing w:after="120"/>
      </w:pPr>
      <w:r w:rsidRPr="00F43B9B">
        <w:lastRenderedPageBreak/>
        <w:t>Guidance on managing contracts and external providers’ performance can be found in whole of government procurement, and contract policies and procedures including the grant funding rules and guidelines for service provision for grant agreements.</w:t>
      </w:r>
    </w:p>
    <w:p w14:paraId="0CF09F9D" w14:textId="77777777" w:rsidR="001F3DE6" w:rsidRPr="00C660DC" w:rsidRDefault="001F3DE6" w:rsidP="001F3DE6">
      <w:r w:rsidRPr="00F43B9B">
        <w:t>Possible responses to detected fraud include:</w:t>
      </w:r>
    </w:p>
    <w:p w14:paraId="06281198" w14:textId="77777777" w:rsidR="001F3DE6" w:rsidRPr="00C660DC" w:rsidRDefault="001F3DE6" w:rsidP="001F3DE6">
      <w:pPr>
        <w:pStyle w:val="ListBullet"/>
        <w:numPr>
          <w:ilvl w:val="0"/>
          <w:numId w:val="37"/>
        </w:numPr>
      </w:pPr>
      <w:r w:rsidRPr="00C660DC">
        <w:t>discussing alleged fraud with the agency’s internal audit or fraud control function</w:t>
      </w:r>
    </w:p>
    <w:p w14:paraId="4A37B99A" w14:textId="77777777" w:rsidR="001F3DE6" w:rsidRPr="00C660DC" w:rsidRDefault="001F3DE6" w:rsidP="001F3DE6">
      <w:pPr>
        <w:pStyle w:val="ListBullet"/>
        <w:numPr>
          <w:ilvl w:val="0"/>
          <w:numId w:val="37"/>
        </w:numPr>
      </w:pPr>
      <w:r w:rsidRPr="00C660DC">
        <w:t>analysing if the agreement should be ended for non-performance or breaching terms and conditions</w:t>
      </w:r>
    </w:p>
    <w:p w14:paraId="56D82A6D" w14:textId="77777777" w:rsidR="001F3DE6" w:rsidRPr="00C660DC" w:rsidRDefault="001F3DE6" w:rsidP="001F3DE6">
      <w:pPr>
        <w:pStyle w:val="ListBullet"/>
        <w:numPr>
          <w:ilvl w:val="0"/>
          <w:numId w:val="37"/>
        </w:numPr>
      </w:pPr>
      <w:r w:rsidRPr="00C660DC">
        <w:t>seeking relevant advice on possible courses of action to end the agreement or resolve the issue.</w:t>
      </w:r>
    </w:p>
    <w:p w14:paraId="683B7289" w14:textId="77777777" w:rsidR="001F3DE6" w:rsidRPr="00953F7D" w:rsidRDefault="001F3DE6" w:rsidP="001F3DE6">
      <w:pPr>
        <w:pStyle w:val="Heading2"/>
        <w:keepLines/>
        <w:ind w:left="851" w:hanging="851"/>
      </w:pPr>
      <w:bookmarkStart w:id="144" w:name="_Toc66373199"/>
      <w:bookmarkStart w:id="145" w:name="_Toc66373293"/>
      <w:bookmarkStart w:id="146" w:name="_Toc24374912"/>
      <w:bookmarkStart w:id="147" w:name="_Toc68012701"/>
      <w:bookmarkEnd w:id="144"/>
      <w:bookmarkEnd w:id="145"/>
      <w:r>
        <w:t>Other</w:t>
      </w:r>
      <w:r w:rsidRPr="00953F7D">
        <w:t xml:space="preserve"> internal control</w:t>
      </w:r>
      <w:r>
        <w:t xml:space="preserve"> measures</w:t>
      </w:r>
      <w:bookmarkEnd w:id="146"/>
      <w:bookmarkEnd w:id="147"/>
    </w:p>
    <w:p w14:paraId="4BA5E635" w14:textId="77777777" w:rsidR="001F3DE6" w:rsidRDefault="001F3DE6" w:rsidP="001F3DE6">
      <w:r>
        <w:t>Examples of other internal control measures for detecting incidents of fraud or warning signs that fraud may be occurring include:</w:t>
      </w:r>
    </w:p>
    <w:p w14:paraId="367D636F" w14:textId="77777777" w:rsidR="001F3DE6" w:rsidRDefault="001F3DE6" w:rsidP="001F3DE6">
      <w:pPr>
        <w:pStyle w:val="ListBullet"/>
        <w:numPr>
          <w:ilvl w:val="0"/>
          <w:numId w:val="37"/>
        </w:numPr>
      </w:pPr>
      <w:r>
        <w:t>regular independent reconciliation of accounts</w:t>
      </w:r>
    </w:p>
    <w:p w14:paraId="035C6D8C" w14:textId="14C04FC2" w:rsidR="001F3DE6" w:rsidRDefault="001F3DE6" w:rsidP="001F3DE6">
      <w:pPr>
        <w:pStyle w:val="ListBullet"/>
        <w:numPr>
          <w:ilvl w:val="0"/>
          <w:numId w:val="37"/>
        </w:numPr>
      </w:pPr>
      <w:r>
        <w:t>robust debtor management</w:t>
      </w:r>
    </w:p>
    <w:p w14:paraId="0BE34DA2" w14:textId="77777777" w:rsidR="001F3DE6" w:rsidRDefault="001F3DE6" w:rsidP="001F3DE6">
      <w:pPr>
        <w:pStyle w:val="ListBullet"/>
        <w:numPr>
          <w:ilvl w:val="0"/>
          <w:numId w:val="37"/>
        </w:numPr>
      </w:pPr>
      <w:r>
        <w:t>independent confirmation of service delivery where suppliers are paid in advance for services</w:t>
      </w:r>
    </w:p>
    <w:p w14:paraId="2A25F50D" w14:textId="77777777" w:rsidR="001F3DE6" w:rsidRDefault="001F3DE6" w:rsidP="001F3DE6">
      <w:pPr>
        <w:pStyle w:val="ListBullet"/>
        <w:numPr>
          <w:ilvl w:val="0"/>
          <w:numId w:val="37"/>
        </w:numPr>
      </w:pPr>
      <w:r>
        <w:t>budget versus actuals analysis and follow-up discrepancies</w:t>
      </w:r>
    </w:p>
    <w:p w14:paraId="0D36CC37" w14:textId="77777777" w:rsidR="001F3DE6" w:rsidRDefault="001F3DE6" w:rsidP="001F3DE6">
      <w:pPr>
        <w:pStyle w:val="ListBullet"/>
        <w:numPr>
          <w:ilvl w:val="0"/>
          <w:numId w:val="37"/>
        </w:numPr>
      </w:pPr>
      <w:r>
        <w:t>audit trails and system access logs</w:t>
      </w:r>
    </w:p>
    <w:p w14:paraId="0A452151" w14:textId="77777777" w:rsidR="001F3DE6" w:rsidRDefault="001F3DE6" w:rsidP="001F3DE6">
      <w:pPr>
        <w:pStyle w:val="ListBullet"/>
        <w:numPr>
          <w:ilvl w:val="0"/>
          <w:numId w:val="37"/>
        </w:numPr>
      </w:pPr>
      <w:r>
        <w:t>exception reporting</w:t>
      </w:r>
    </w:p>
    <w:p w14:paraId="191BD0E8" w14:textId="77777777" w:rsidR="001F3DE6" w:rsidRDefault="001F3DE6" w:rsidP="001F3DE6">
      <w:pPr>
        <w:pStyle w:val="ListBullet"/>
        <w:numPr>
          <w:ilvl w:val="0"/>
          <w:numId w:val="37"/>
        </w:numPr>
      </w:pPr>
      <w:r>
        <w:t>staff rotation</w:t>
      </w:r>
    </w:p>
    <w:p w14:paraId="5B2A1BC3" w14:textId="77777777" w:rsidR="001F3DE6" w:rsidRDefault="001F3DE6" w:rsidP="001F3DE6">
      <w:pPr>
        <w:pStyle w:val="ListBullet"/>
        <w:numPr>
          <w:ilvl w:val="0"/>
          <w:numId w:val="37"/>
        </w:numPr>
      </w:pPr>
      <w:r>
        <w:t>quality assurance</w:t>
      </w:r>
    </w:p>
    <w:p w14:paraId="7977EC9D" w14:textId="77777777" w:rsidR="001F3DE6" w:rsidRDefault="001F3DE6" w:rsidP="001F3DE6">
      <w:pPr>
        <w:pStyle w:val="ListBullet"/>
        <w:numPr>
          <w:ilvl w:val="0"/>
          <w:numId w:val="37"/>
        </w:numPr>
      </w:pPr>
      <w:r>
        <w:t>internal and external audits</w:t>
      </w:r>
    </w:p>
    <w:p w14:paraId="08BD4F01" w14:textId="77777777" w:rsidR="001F3DE6" w:rsidRDefault="001F3DE6" w:rsidP="001F3DE6">
      <w:pPr>
        <w:pStyle w:val="ListBullet"/>
        <w:numPr>
          <w:ilvl w:val="0"/>
          <w:numId w:val="37"/>
        </w:numPr>
      </w:pPr>
      <w:r>
        <w:t>regular management reviews.</w:t>
      </w:r>
    </w:p>
    <w:p w14:paraId="618C9887" w14:textId="77777777" w:rsidR="001F3DE6" w:rsidRPr="00953F7D" w:rsidRDefault="001F3DE6" w:rsidP="001F3DE6">
      <w:pPr>
        <w:pStyle w:val="Heading3"/>
        <w:keepNext/>
        <w:keepLines/>
      </w:pPr>
      <w:bookmarkStart w:id="148" w:name="_Toc24374913"/>
      <w:bookmarkStart w:id="149" w:name="_Toc68012702"/>
      <w:r w:rsidRPr="00953F7D">
        <w:t>Financial systems</w:t>
      </w:r>
      <w:bookmarkEnd w:id="148"/>
      <w:bookmarkEnd w:id="149"/>
    </w:p>
    <w:p w14:paraId="69C4519A" w14:textId="77777777" w:rsidR="001F3DE6" w:rsidRDefault="001F3DE6" w:rsidP="001F3DE6">
      <w:r>
        <w:t>Financial systems should be aligned with internal controls and capable of facilitating transparency and efficiency. Ideally, financial systems should:</w:t>
      </w:r>
    </w:p>
    <w:p w14:paraId="2B7B63A1" w14:textId="77777777" w:rsidR="001F3DE6" w:rsidRDefault="001F3DE6" w:rsidP="001F3DE6">
      <w:pPr>
        <w:pStyle w:val="ListBullet"/>
        <w:numPr>
          <w:ilvl w:val="0"/>
          <w:numId w:val="37"/>
        </w:numPr>
      </w:pPr>
      <w:r>
        <w:t>enable data entry in an efficient and timely manner with minimum double handling</w:t>
      </w:r>
    </w:p>
    <w:p w14:paraId="37A9D36F" w14:textId="77777777" w:rsidR="001F3DE6" w:rsidRDefault="001F3DE6" w:rsidP="001F3DE6">
      <w:pPr>
        <w:pStyle w:val="ListBullet"/>
        <w:numPr>
          <w:ilvl w:val="0"/>
          <w:numId w:val="37"/>
        </w:numPr>
      </w:pPr>
      <w:r>
        <w:t>capture sufficient detail at a transactional level</w:t>
      </w:r>
    </w:p>
    <w:p w14:paraId="092108CB" w14:textId="77777777" w:rsidR="001F3DE6" w:rsidRDefault="001F3DE6" w:rsidP="001F3DE6">
      <w:pPr>
        <w:pStyle w:val="ListBullet"/>
        <w:numPr>
          <w:ilvl w:val="0"/>
          <w:numId w:val="37"/>
        </w:numPr>
      </w:pPr>
      <w:r>
        <w:t>automatically detect and reject claims falling outside set parameters</w:t>
      </w:r>
    </w:p>
    <w:p w14:paraId="535B0174" w14:textId="77777777" w:rsidR="001F3DE6" w:rsidRDefault="001F3DE6" w:rsidP="001F3DE6">
      <w:pPr>
        <w:pStyle w:val="ListBullet"/>
        <w:numPr>
          <w:ilvl w:val="0"/>
          <w:numId w:val="37"/>
        </w:numPr>
      </w:pPr>
      <w:r>
        <w:t>imbed a schedule, preferably automated, of data analytics and management reporting to create an early warning system of potential fraud, including:</w:t>
      </w:r>
    </w:p>
    <w:p w14:paraId="65539156" w14:textId="77777777" w:rsidR="001F3DE6" w:rsidRDefault="001F3DE6" w:rsidP="001F3DE6">
      <w:pPr>
        <w:pStyle w:val="ListBullet2"/>
        <w:numPr>
          <w:ilvl w:val="1"/>
          <w:numId w:val="37"/>
        </w:numPr>
      </w:pPr>
      <w:r>
        <w:t>identification of duplicate transactions, changes in trends over time and comparisons of data from similar external providers</w:t>
      </w:r>
    </w:p>
    <w:p w14:paraId="51FB740C" w14:textId="77777777" w:rsidR="001F3DE6" w:rsidRDefault="001F3DE6" w:rsidP="001F3DE6">
      <w:pPr>
        <w:pStyle w:val="ListBullet2"/>
        <w:numPr>
          <w:ilvl w:val="1"/>
          <w:numId w:val="37"/>
        </w:numPr>
      </w:pPr>
      <w:r>
        <w:t>exception reporting to identify transactions that fall outside entered parameters such as transactions over a set limit and incomplete records</w:t>
      </w:r>
    </w:p>
    <w:p w14:paraId="369FC81A" w14:textId="77777777" w:rsidR="001F3DE6" w:rsidRDefault="001F3DE6" w:rsidP="001F3DE6">
      <w:pPr>
        <w:pStyle w:val="ListBullet"/>
        <w:numPr>
          <w:ilvl w:val="0"/>
          <w:numId w:val="37"/>
        </w:numPr>
      </w:pPr>
      <w:r>
        <w:t>facilitate data matching with external providers</w:t>
      </w:r>
    </w:p>
    <w:p w14:paraId="2ACC5BD2" w14:textId="77777777" w:rsidR="001F3DE6" w:rsidRDefault="001F3DE6" w:rsidP="001F3DE6">
      <w:pPr>
        <w:pStyle w:val="ListBullet"/>
        <w:numPr>
          <w:ilvl w:val="0"/>
          <w:numId w:val="37"/>
        </w:numPr>
      </w:pPr>
      <w:r>
        <w:t>require user authentication and authorisations.</w:t>
      </w:r>
    </w:p>
    <w:p w14:paraId="7CEB60FA" w14:textId="77777777" w:rsidR="001F3DE6" w:rsidRDefault="001F3DE6" w:rsidP="001F3DE6">
      <w:r>
        <w:t>It is also critical the financial systems employed in the agency are easily reconcilable. They should be complementary to promote easy interrogation, review and reporting.</w:t>
      </w:r>
    </w:p>
    <w:p w14:paraId="6CF440EB" w14:textId="77777777" w:rsidR="001F3DE6" w:rsidRPr="00953F7D" w:rsidRDefault="001F3DE6" w:rsidP="001F3DE6">
      <w:pPr>
        <w:pStyle w:val="Heading2"/>
        <w:keepLines/>
        <w:ind w:left="851" w:hanging="851"/>
      </w:pPr>
      <w:bookmarkStart w:id="150" w:name="_Toc24374914"/>
      <w:bookmarkStart w:id="151" w:name="_Toc68012703"/>
      <w:r>
        <w:lastRenderedPageBreak/>
        <w:t>Reporting</w:t>
      </w:r>
      <w:r w:rsidRPr="00953F7D">
        <w:t xml:space="preserve"> </w:t>
      </w:r>
      <w:r>
        <w:t>processes and mechanisms</w:t>
      </w:r>
      <w:bookmarkEnd w:id="150"/>
      <w:bookmarkEnd w:id="151"/>
    </w:p>
    <w:p w14:paraId="716B5900" w14:textId="77777777" w:rsidR="001F3DE6" w:rsidRDefault="001F3DE6" w:rsidP="001F3DE6">
      <w:r>
        <w:t>Agencies are required to implement processes and mechanisms for employees or other persons to report suspicions or allegations of fraud.</w:t>
      </w:r>
    </w:p>
    <w:p w14:paraId="3E4248EA" w14:textId="77777777" w:rsidR="001F3DE6" w:rsidRDefault="001F3DE6" w:rsidP="001F3DE6">
      <w:r>
        <w:t>Employees, consultants, contractors, suppliers and members of the public need to feel comfortable reporting unethical behaviour and have confidence the agency will address complaints genuinely, without fear of reprisal. To provide this safe environment, an agency needs well-publicised options for confidential reporting that accommodate the circumstances of the reporter and the nature of the complaint.</w:t>
      </w:r>
    </w:p>
    <w:p w14:paraId="2183E082" w14:textId="77777777" w:rsidR="001F3DE6" w:rsidRDefault="001F3DE6" w:rsidP="001F3DE6">
      <w:r>
        <w:t>The agency should have a policy that mandates reporting of suspected fraud by its employees, as well as encourage reporting by other parties. This may include:</w:t>
      </w:r>
    </w:p>
    <w:p w14:paraId="5B488E40" w14:textId="77777777" w:rsidR="001F3DE6" w:rsidRDefault="001F3DE6" w:rsidP="001F3DE6">
      <w:pPr>
        <w:pStyle w:val="ListBullet"/>
        <w:numPr>
          <w:ilvl w:val="0"/>
          <w:numId w:val="37"/>
        </w:numPr>
      </w:pPr>
      <w:r>
        <w:t>assurance that reports will be taken seriously and appropriate measures taken to protect people who make a bona fide report</w:t>
      </w:r>
    </w:p>
    <w:p w14:paraId="098621D8" w14:textId="77777777" w:rsidR="001F3DE6" w:rsidRPr="00C660DC" w:rsidRDefault="001F3DE6" w:rsidP="001F3DE6">
      <w:pPr>
        <w:pStyle w:val="ListBullet"/>
        <w:numPr>
          <w:ilvl w:val="0"/>
          <w:numId w:val="37"/>
        </w:numPr>
      </w:pPr>
      <w:r>
        <w:t xml:space="preserve">a </w:t>
      </w:r>
      <w:r w:rsidRPr="00C660DC">
        <w:t>dedicated intranet page with contact details</w:t>
      </w:r>
    </w:p>
    <w:p w14:paraId="79CD00DB" w14:textId="77777777" w:rsidR="001F3DE6" w:rsidRPr="00F43B9B" w:rsidRDefault="001F3DE6" w:rsidP="001F3DE6">
      <w:pPr>
        <w:pStyle w:val="ListBullet"/>
        <w:numPr>
          <w:ilvl w:val="0"/>
          <w:numId w:val="37"/>
        </w:numPr>
      </w:pPr>
      <w:r w:rsidRPr="00F43B9B">
        <w:t>an online fraud reporting form</w:t>
      </w:r>
    </w:p>
    <w:p w14:paraId="48A6C3E6" w14:textId="77777777" w:rsidR="001F3DE6" w:rsidRPr="00F43B9B" w:rsidRDefault="001F3DE6" w:rsidP="001F3DE6">
      <w:pPr>
        <w:pStyle w:val="ListBullet"/>
        <w:numPr>
          <w:ilvl w:val="0"/>
          <w:numId w:val="37"/>
        </w:numPr>
      </w:pPr>
      <w:r w:rsidRPr="00F43B9B">
        <w:t>details of the fraud control officer or people to receive reports on fraud allegations (for example, line managers, directors, or nominated recipient)</w:t>
      </w:r>
    </w:p>
    <w:p w14:paraId="40B62F96" w14:textId="77777777" w:rsidR="001F3DE6" w:rsidRPr="00F43B9B" w:rsidRDefault="001F3DE6" w:rsidP="001F3DE6">
      <w:pPr>
        <w:pStyle w:val="ListBullet"/>
        <w:numPr>
          <w:ilvl w:val="0"/>
          <w:numId w:val="37"/>
        </w:numPr>
      </w:pPr>
      <w:r w:rsidRPr="00F43B9B">
        <w:t xml:space="preserve">a hotline facility that provides anonymity to the person making the report </w:t>
      </w:r>
    </w:p>
    <w:p w14:paraId="434B3523" w14:textId="77777777" w:rsidR="00DA3DB1" w:rsidRPr="00F43B9B" w:rsidRDefault="001F3DE6" w:rsidP="001F3DE6">
      <w:pPr>
        <w:pStyle w:val="ListBullet"/>
        <w:numPr>
          <w:ilvl w:val="0"/>
          <w:numId w:val="37"/>
        </w:numPr>
      </w:pPr>
      <w:r w:rsidRPr="00F43B9B">
        <w:t xml:space="preserve">contact information for </w:t>
      </w:r>
      <w:r w:rsidR="00B64EA4" w:rsidRPr="00F43B9B">
        <w:t>the ICAC</w:t>
      </w:r>
      <w:r w:rsidRPr="00F43B9B">
        <w:t>, the NT Police and other relevant regulatory or statutory bodies</w:t>
      </w:r>
    </w:p>
    <w:p w14:paraId="284C6FF3" w14:textId="111C9CEA" w:rsidR="001F3DE6" w:rsidRPr="00F43B9B" w:rsidRDefault="002154E4" w:rsidP="001F3DE6">
      <w:pPr>
        <w:pStyle w:val="ListBullet"/>
        <w:numPr>
          <w:ilvl w:val="0"/>
          <w:numId w:val="37"/>
        </w:numPr>
      </w:pPr>
      <w:r w:rsidRPr="00F43B9B">
        <w:t xml:space="preserve">different mandatory reporting requirements </w:t>
      </w:r>
      <w:r w:rsidR="00DA3DB1" w:rsidRPr="00F43B9B">
        <w:t>in accordance with the ICAC Act, Treasurer’s Direction, NT Police and any other relevant regulatory or statutory bodies.</w:t>
      </w:r>
    </w:p>
    <w:p w14:paraId="176F8AAE" w14:textId="56FACBA7" w:rsidR="001F3DE6" w:rsidRPr="00F43B9B" w:rsidRDefault="001F3DE6" w:rsidP="001F3DE6">
      <w:pPr>
        <w:pStyle w:val="ListBullet"/>
        <w:numPr>
          <w:ilvl w:val="0"/>
          <w:numId w:val="0"/>
        </w:numPr>
      </w:pPr>
      <w:r w:rsidRPr="00F43B9B">
        <w:t xml:space="preserve">It is recommended agencies provide links or incorporate </w:t>
      </w:r>
      <w:r w:rsidR="002437DC" w:rsidRPr="00F43B9B">
        <w:t>fraud reporting</w:t>
      </w:r>
      <w:r w:rsidRPr="00F43B9B">
        <w:t xml:space="preserve"> policies and procedures with other similar reporting policies (such as those addressing inappropriate workplace behaviours) and reporting channels (such as disclosures required under the ICAC Act).</w:t>
      </w:r>
    </w:p>
    <w:p w14:paraId="2D28010A" w14:textId="11BC8458" w:rsidR="001F3DE6" w:rsidRPr="00F43B9B" w:rsidRDefault="001F3DE6" w:rsidP="001F3DE6">
      <w:pPr>
        <w:pStyle w:val="ListBullet"/>
        <w:numPr>
          <w:ilvl w:val="0"/>
          <w:numId w:val="0"/>
        </w:numPr>
      </w:pPr>
      <w:r w:rsidRPr="00F43B9B">
        <w:t>Employees may prefer to report suspicions of fraud to their line manager, in addition to the nominated recipient. It is therefore important line managers are given training to understand how to deal with allegations received from employees as they would need to report suspicions of fraud to the nominated recipient or directly to</w:t>
      </w:r>
      <w:r w:rsidR="002154E4" w:rsidRPr="00F43B9B">
        <w:t xml:space="preserve"> different reporting bodies.</w:t>
      </w:r>
    </w:p>
    <w:p w14:paraId="6D285409" w14:textId="4255AC33" w:rsidR="001F3DE6" w:rsidRPr="00F43B9B" w:rsidRDefault="001F3DE6" w:rsidP="001F3DE6">
      <w:pPr>
        <w:pStyle w:val="ListBullet"/>
        <w:numPr>
          <w:ilvl w:val="0"/>
          <w:numId w:val="0"/>
        </w:numPr>
      </w:pPr>
      <w:r w:rsidRPr="00F43B9B">
        <w:t xml:space="preserve">If an employee reports a fraud matter to their line manager only, this does not override their responsibility to report the matter directly to the nominated recipient or </w:t>
      </w:r>
      <w:r w:rsidR="002154E4" w:rsidRPr="00F43B9B">
        <w:t xml:space="preserve">other </w:t>
      </w:r>
      <w:r w:rsidRPr="00F43B9B">
        <w:t>reporti</w:t>
      </w:r>
      <w:r w:rsidR="008B0986" w:rsidRPr="00F43B9B">
        <w:t>ng bodies</w:t>
      </w:r>
      <w:r w:rsidRPr="00F43B9B">
        <w:t xml:space="preserve">. </w:t>
      </w:r>
    </w:p>
    <w:p w14:paraId="3F2CCA97" w14:textId="53881FB2" w:rsidR="001F3DE6" w:rsidRPr="00F43B9B" w:rsidRDefault="001F3DE6" w:rsidP="001F3DE6">
      <w:pPr>
        <w:pStyle w:val="ListBullet"/>
        <w:numPr>
          <w:ilvl w:val="0"/>
          <w:numId w:val="0"/>
        </w:numPr>
      </w:pPr>
      <w:r w:rsidRPr="00F43B9B">
        <w:t xml:space="preserve">Under sections 96 to 98 of the ICAC Act, employees must report to the Chief Executive Officer or nominated recipient or </w:t>
      </w:r>
      <w:r w:rsidR="00B64EA4" w:rsidRPr="00F43B9B">
        <w:t>the ICAC</w:t>
      </w:r>
      <w:r w:rsidRPr="00F43B9B">
        <w:t xml:space="preserve"> to secure </w:t>
      </w:r>
      <w:r w:rsidR="008D1399">
        <w:t>a protected communication</w:t>
      </w:r>
      <w:r w:rsidRPr="00F43B9B">
        <w:t xml:space="preserve">.  </w:t>
      </w:r>
    </w:p>
    <w:p w14:paraId="1C8A694E" w14:textId="598BEE4E" w:rsidR="001F3DE6" w:rsidRPr="00F43B9B" w:rsidRDefault="002154E4" w:rsidP="001F3DE6">
      <w:pPr>
        <w:pStyle w:val="ListBullet"/>
        <w:numPr>
          <w:ilvl w:val="0"/>
          <w:numId w:val="0"/>
        </w:numPr>
      </w:pPr>
      <w:r w:rsidRPr="00F43B9B">
        <w:t xml:space="preserve">Different reporting requirements are discussed in section </w:t>
      </w:r>
      <w:r w:rsidR="00851E1E">
        <w:fldChar w:fldCharType="begin"/>
      </w:r>
      <w:r w:rsidR="00851E1E">
        <w:instrText xml:space="preserve"> REF _Ref68013183 \r \h </w:instrText>
      </w:r>
      <w:r w:rsidR="00851E1E">
        <w:fldChar w:fldCharType="separate"/>
      </w:r>
      <w:r w:rsidR="00851E1E">
        <w:t>8</w:t>
      </w:r>
      <w:r w:rsidR="00851E1E">
        <w:fldChar w:fldCharType="end"/>
      </w:r>
      <w:r w:rsidRPr="00F43B9B">
        <w:t xml:space="preserve"> Fraud control – response. </w:t>
      </w:r>
    </w:p>
    <w:p w14:paraId="04F68DC3" w14:textId="77777777" w:rsidR="001F3DE6" w:rsidRPr="00F43B9B" w:rsidRDefault="001F3DE6" w:rsidP="001F3DE6">
      <w:pPr>
        <w:pStyle w:val="Heading1"/>
        <w:keepLines/>
        <w:pageBreakBefore/>
        <w:ind w:left="425" w:hanging="425"/>
      </w:pPr>
      <w:bookmarkStart w:id="152" w:name="_Toc24374915"/>
      <w:bookmarkStart w:id="153" w:name="_Toc68012704"/>
      <w:bookmarkStart w:id="154" w:name="_Ref68013183"/>
      <w:r w:rsidRPr="00F43B9B">
        <w:lastRenderedPageBreak/>
        <w:t>Fraud control – response</w:t>
      </w:r>
      <w:bookmarkEnd w:id="152"/>
      <w:bookmarkEnd w:id="153"/>
      <w:bookmarkEnd w:id="154"/>
    </w:p>
    <w:p w14:paraId="01A91CB4" w14:textId="77777777" w:rsidR="001F3DE6" w:rsidRPr="00F43B9B" w:rsidRDefault="001F3DE6" w:rsidP="001F3DE6">
      <w:r w:rsidRPr="00F43B9B">
        <w:t>Fraud response strategies ensure agencies appropriately respond to fraud allegations in a timely manner, and minimise losses. They also provide employees and external stakeholders with reasonable assurance perpetrators of fraud are identified and suitable remedies are applied.</w:t>
      </w:r>
    </w:p>
    <w:p w14:paraId="4FBED4F8" w14:textId="3F3CAA6C" w:rsidR="001F3DE6" w:rsidRPr="00F43B9B" w:rsidRDefault="001F3DE6" w:rsidP="001F3DE6">
      <w:r w:rsidRPr="00F43B9B">
        <w:t xml:space="preserve">Agency policies and procedures should consider the timing in which the agency takes certain actions so perpetrators are not alerted before the agency, the NT Police </w:t>
      </w:r>
      <w:r w:rsidR="00FA6DD4" w:rsidRPr="00F43B9B">
        <w:t xml:space="preserve">Force and </w:t>
      </w:r>
      <w:r w:rsidRPr="00F43B9B">
        <w:t>the Office of the ICAC finalise preliminary enquiries.</w:t>
      </w:r>
    </w:p>
    <w:p w14:paraId="66FD150B" w14:textId="77777777" w:rsidR="001F3DE6" w:rsidRPr="00F43B9B" w:rsidRDefault="001F3DE6" w:rsidP="001F3DE6">
      <w:r w:rsidRPr="00F43B9B">
        <w:t>To minimise risk, investigations should be carried out by appropriately qualified and experienced personnel with the appropriate level of managerial oversight. Actions taken by unqualified personnel may compromise a fraud matter by:</w:t>
      </w:r>
    </w:p>
    <w:p w14:paraId="161D4255" w14:textId="77777777" w:rsidR="001F3DE6" w:rsidRPr="00F43B9B" w:rsidRDefault="001F3DE6" w:rsidP="001F3DE6">
      <w:pPr>
        <w:pStyle w:val="ListBullet"/>
        <w:numPr>
          <w:ilvl w:val="0"/>
          <w:numId w:val="37"/>
        </w:numPr>
      </w:pPr>
      <w:r w:rsidRPr="00F43B9B">
        <w:t>failing to collect all the available evidence</w:t>
      </w:r>
    </w:p>
    <w:p w14:paraId="7B86699A" w14:textId="77777777" w:rsidR="001F3DE6" w:rsidRPr="00F43B9B" w:rsidRDefault="001F3DE6" w:rsidP="001F3DE6">
      <w:pPr>
        <w:pStyle w:val="ListBullet"/>
        <w:numPr>
          <w:ilvl w:val="0"/>
          <w:numId w:val="37"/>
        </w:numPr>
      </w:pPr>
      <w:r w:rsidRPr="00F43B9B">
        <w:t>collecting evidence in a manner that is inadmissible in court</w:t>
      </w:r>
    </w:p>
    <w:p w14:paraId="6E8E3805" w14:textId="77777777" w:rsidR="001F3DE6" w:rsidRPr="00F43B9B" w:rsidRDefault="001F3DE6" w:rsidP="001F3DE6">
      <w:pPr>
        <w:pStyle w:val="ListBullet"/>
        <w:numPr>
          <w:ilvl w:val="0"/>
          <w:numId w:val="37"/>
        </w:numPr>
      </w:pPr>
      <w:r w:rsidRPr="00F43B9B">
        <w:t>alerting the suspect before all available or necessary evidence can be collected.</w:t>
      </w:r>
    </w:p>
    <w:p w14:paraId="61081A6A" w14:textId="64EA08E4" w:rsidR="001F3DE6" w:rsidRPr="00F43B9B" w:rsidRDefault="001F3DE6" w:rsidP="001F3DE6">
      <w:r w:rsidRPr="00F43B9B">
        <w:t>The NT Police Force is experienced in investigating fraud matters and can assist agencies to maximise options with securing evidence and reducing financial losses.</w:t>
      </w:r>
    </w:p>
    <w:p w14:paraId="0EEA456E" w14:textId="423A8440" w:rsidR="001F3DE6" w:rsidRPr="00F43B9B" w:rsidRDefault="00A240C3" w:rsidP="001F3DE6">
      <w:r w:rsidRPr="00F43B9B">
        <w:t xml:space="preserve">Even if </w:t>
      </w:r>
      <w:r w:rsidR="00621CEA" w:rsidRPr="00F43B9B">
        <w:t xml:space="preserve">the </w:t>
      </w:r>
      <w:r w:rsidRPr="00F43B9B">
        <w:t>NT Police</w:t>
      </w:r>
      <w:r w:rsidR="00A05C18" w:rsidRPr="00F43B9B">
        <w:t xml:space="preserve"> Force</w:t>
      </w:r>
      <w:r w:rsidRPr="00F43B9B">
        <w:t xml:space="preserve"> has been notified of a fraud matter, the</w:t>
      </w:r>
      <w:r w:rsidR="00B64EA4" w:rsidRPr="00F43B9B">
        <w:t xml:space="preserve"> ICAC</w:t>
      </w:r>
      <w:r w:rsidR="001F3DE6" w:rsidRPr="00F43B9B">
        <w:t xml:space="preserve"> must be notified as both entities may carry out joint investigation activities.</w:t>
      </w:r>
    </w:p>
    <w:p w14:paraId="4C76362C" w14:textId="457BC957" w:rsidR="001F3DE6" w:rsidRPr="00F43B9B" w:rsidRDefault="001F3DE6" w:rsidP="001F3DE6">
      <w:r w:rsidRPr="00F43B9B">
        <w:t>Agencies are required to implement measures, where possible, to prevent further occurrences of fraud and reduce additional financial losses to the NT Government. When fraud is linked to a broader scheme or initiative,</w:t>
      </w:r>
      <w:r w:rsidR="00085811" w:rsidRPr="00F43B9B">
        <w:t xml:space="preserve"> </w:t>
      </w:r>
      <w:r w:rsidR="00940BD8" w:rsidRPr="00F43B9B">
        <w:t>suspension</w:t>
      </w:r>
      <w:r w:rsidR="00085811" w:rsidRPr="00F43B9B">
        <w:t xml:space="preserve"> of the scheme or initiative should be considered,</w:t>
      </w:r>
      <w:r w:rsidRPr="00F43B9B">
        <w:t xml:space="preserve"> with a full review undertaken.</w:t>
      </w:r>
    </w:p>
    <w:p w14:paraId="6E090C13" w14:textId="77777777" w:rsidR="001F3DE6" w:rsidRPr="00F43B9B" w:rsidRDefault="001F3DE6" w:rsidP="001F3DE6">
      <w:pPr>
        <w:pStyle w:val="Heading2"/>
        <w:keepLines/>
        <w:ind w:left="851" w:hanging="851"/>
      </w:pPr>
      <w:bookmarkStart w:id="155" w:name="_Toc24374916"/>
      <w:bookmarkStart w:id="156" w:name="_Toc68012705"/>
      <w:r w:rsidRPr="00F43B9B">
        <w:t>Reasonable grounds to suspect fraud</w:t>
      </w:r>
      <w:bookmarkEnd w:id="155"/>
      <w:bookmarkEnd w:id="156"/>
    </w:p>
    <w:p w14:paraId="5AB8B8A8" w14:textId="709A0E56" w:rsidR="001F3DE6" w:rsidRPr="00F43B9B" w:rsidRDefault="00654A4E" w:rsidP="00F43B9B">
      <w:r w:rsidRPr="00F43B9B">
        <w:t>T</w:t>
      </w:r>
      <w:r w:rsidR="004E01D2" w:rsidRPr="00F43B9B">
        <w:t>his step require</w:t>
      </w:r>
      <w:r w:rsidR="00F16817" w:rsidRPr="00F43B9B">
        <w:t>s</w:t>
      </w:r>
      <w:r w:rsidR="004E01D2" w:rsidRPr="00F43B9B">
        <w:t xml:space="preserve"> some form of judgement </w:t>
      </w:r>
      <w:r w:rsidRPr="00F43B9B">
        <w:t xml:space="preserve">as it </w:t>
      </w:r>
      <w:r w:rsidR="00B03F54" w:rsidRPr="00F43B9B">
        <w:t>will impact</w:t>
      </w:r>
      <w:r w:rsidRPr="00F43B9B">
        <w:t xml:space="preserve"> the agency’s response to the suspected fraud. Therefore, it is</w:t>
      </w:r>
      <w:r w:rsidR="004E01D2" w:rsidRPr="00F43B9B">
        <w:t xml:space="preserve"> important that agencies</w:t>
      </w:r>
      <w:r w:rsidRPr="00F43B9B">
        <w:t xml:space="preserve"> establish and maintain policies and procedures to determine if there are reasonable grounds to a suspicion or allegation of fraud. </w:t>
      </w:r>
    </w:p>
    <w:p w14:paraId="0215E7EB" w14:textId="77777777" w:rsidR="001F3DE6" w:rsidRPr="00F43B9B" w:rsidRDefault="001F3DE6" w:rsidP="001F3DE6">
      <w:r w:rsidRPr="00F43B9B">
        <w:t>Steps to assess if there are reasonable grounds to a suspicion or allegation of fraud are outlined below:</w:t>
      </w:r>
    </w:p>
    <w:p w14:paraId="1D6ECC69" w14:textId="603516BF" w:rsidR="001F3DE6" w:rsidRPr="00F43B9B" w:rsidRDefault="001F3DE6" w:rsidP="005C35CA">
      <w:pPr>
        <w:pStyle w:val="ListParagraph"/>
        <w:numPr>
          <w:ilvl w:val="0"/>
          <w:numId w:val="41"/>
        </w:numPr>
        <w:ind w:left="426"/>
      </w:pPr>
      <w:r w:rsidRPr="00F43B9B">
        <w:t xml:space="preserve">Agency detects or receives an allegation or suspicion of </w:t>
      </w:r>
      <w:r w:rsidR="00F779F7" w:rsidRPr="00F43B9B">
        <w:t>improper conduct which includes corrupt conduct, misconduct, unsatisfactory conduct and anti-democratic conduct as defined by the ICAC Act</w:t>
      </w:r>
      <w:r w:rsidRPr="00F43B9B">
        <w:t>.</w:t>
      </w:r>
    </w:p>
    <w:p w14:paraId="3EA487CD" w14:textId="383B5F38" w:rsidR="001F3DE6" w:rsidRPr="00F43B9B" w:rsidRDefault="001F3DE6" w:rsidP="005C35CA">
      <w:pPr>
        <w:pStyle w:val="ListParagraph"/>
        <w:numPr>
          <w:ilvl w:val="0"/>
          <w:numId w:val="41"/>
        </w:numPr>
        <w:ind w:left="426"/>
      </w:pPr>
      <w:r w:rsidRPr="00F43B9B">
        <w:t xml:space="preserve">The delegated officer enters the </w:t>
      </w:r>
      <w:r w:rsidR="00D94605">
        <w:t>alleged or suspected improper conduct</w:t>
      </w:r>
      <w:r w:rsidRPr="00F43B9B">
        <w:t xml:space="preserve"> into </w:t>
      </w:r>
      <w:r w:rsidR="002D4C09" w:rsidRPr="00F43B9B">
        <w:t>a register</w:t>
      </w:r>
      <w:r w:rsidRPr="00F43B9B">
        <w:t xml:space="preserve"> – where this is the first time a matter has arisen in the agency, the </w:t>
      </w:r>
      <w:r w:rsidR="002D4C09" w:rsidRPr="00F43B9B">
        <w:t>register</w:t>
      </w:r>
      <w:r w:rsidRPr="00F43B9B">
        <w:t xml:space="preserve"> will need to be implemented and thereafter maintained.</w:t>
      </w:r>
    </w:p>
    <w:p w14:paraId="48FAA208" w14:textId="3E654B17" w:rsidR="001F3DE6" w:rsidRPr="00F43B9B" w:rsidRDefault="001F3DE6" w:rsidP="005C35CA">
      <w:pPr>
        <w:pStyle w:val="ListParagraph"/>
        <w:numPr>
          <w:ilvl w:val="0"/>
          <w:numId w:val="41"/>
        </w:numPr>
        <w:ind w:left="426"/>
      </w:pPr>
      <w:r w:rsidRPr="00F43B9B">
        <w:t>The delegated officer gathers available information for preliminary assessment, taking care not to prematurely alert the person</w:t>
      </w:r>
      <w:r w:rsidR="00940BD8" w:rsidRPr="00F43B9B">
        <w:t>(s)</w:t>
      </w:r>
      <w:r w:rsidRPr="00F43B9B">
        <w:t xml:space="preserve"> suspected of having or alleged to have committed fraud.</w:t>
      </w:r>
      <w:r w:rsidR="00D94605">
        <w:t xml:space="preserve">  </w:t>
      </w:r>
    </w:p>
    <w:p w14:paraId="5226EF96" w14:textId="12CB146C" w:rsidR="001F3DE6" w:rsidRPr="00F43B9B" w:rsidRDefault="001F3DE6" w:rsidP="005C35CA">
      <w:pPr>
        <w:pStyle w:val="ListParagraph"/>
        <w:numPr>
          <w:ilvl w:val="0"/>
          <w:numId w:val="41"/>
        </w:numPr>
        <w:ind w:left="426"/>
      </w:pPr>
      <w:r w:rsidRPr="00F43B9B">
        <w:t xml:space="preserve">The delegated officer assesses based on available information if the relevant conduct </w:t>
      </w:r>
      <w:r w:rsidR="000857BB" w:rsidRPr="00F43B9B">
        <w:t>meet the definition of fraud</w:t>
      </w:r>
      <w:r w:rsidRPr="00F43B9B">
        <w:t xml:space="preserve">, by </w:t>
      </w:r>
      <w:r w:rsidR="000857BB" w:rsidRPr="00F43B9B">
        <w:t>considering the following questions</w:t>
      </w:r>
      <w:r w:rsidRPr="00F43B9B">
        <w:t>:</w:t>
      </w:r>
    </w:p>
    <w:p w14:paraId="3AC22FCC" w14:textId="2D9008C6" w:rsidR="001F3DE6" w:rsidRPr="00F43B9B" w:rsidRDefault="00211E5B" w:rsidP="005C35CA">
      <w:pPr>
        <w:pStyle w:val="ListParagraph"/>
        <w:numPr>
          <w:ilvl w:val="1"/>
          <w:numId w:val="41"/>
        </w:numPr>
        <w:ind w:left="851"/>
      </w:pPr>
      <w:r w:rsidRPr="00F43B9B">
        <w:t xml:space="preserve">does it appear </w:t>
      </w:r>
      <w:r w:rsidR="001F3DE6" w:rsidRPr="00F43B9B">
        <w:t xml:space="preserve">someone obtained or attempted to obtain a financial benefit, either for themselves, another person, or an entity? </w:t>
      </w:r>
    </w:p>
    <w:p w14:paraId="46B08AF0" w14:textId="55BC65C7" w:rsidR="001F3DE6" w:rsidRPr="00F43B9B" w:rsidRDefault="000857BB" w:rsidP="005C35CA">
      <w:pPr>
        <w:pStyle w:val="ListParagraph"/>
        <w:numPr>
          <w:ilvl w:val="1"/>
          <w:numId w:val="41"/>
        </w:numPr>
        <w:ind w:left="851"/>
      </w:pPr>
      <w:r w:rsidRPr="00F43B9B">
        <w:t xml:space="preserve">or </w:t>
      </w:r>
      <w:r w:rsidR="00211E5B" w:rsidRPr="00F43B9B">
        <w:t xml:space="preserve">does it appear </w:t>
      </w:r>
      <w:r w:rsidR="001F3DE6" w:rsidRPr="00F43B9B">
        <w:t>someone caused or attempted to cause a financial loss to the NT Government?</w:t>
      </w:r>
    </w:p>
    <w:p w14:paraId="042650FF" w14:textId="1DA2E09A" w:rsidR="00F779F7" w:rsidRPr="00F43B9B" w:rsidRDefault="00F16817" w:rsidP="005C35CA">
      <w:pPr>
        <w:pStyle w:val="ListParagraph"/>
        <w:numPr>
          <w:ilvl w:val="1"/>
          <w:numId w:val="41"/>
        </w:numPr>
        <w:ind w:left="851"/>
      </w:pPr>
      <w:r w:rsidRPr="00F43B9B">
        <w:t>does</w:t>
      </w:r>
      <w:r w:rsidR="00F779F7" w:rsidRPr="00F43B9B">
        <w:t xml:space="preserve"> the suspected fraud appear to be more than carelessness, accident or error</w:t>
      </w:r>
      <w:r w:rsidR="000857BB" w:rsidRPr="00F43B9B">
        <w:t xml:space="preserve"> (considering how frequent the incident occur</w:t>
      </w:r>
      <w:r w:rsidR="005A381B" w:rsidRPr="00F43B9B">
        <w:t>red</w:t>
      </w:r>
      <w:r w:rsidR="00662722" w:rsidRPr="00F43B9B">
        <w:t>)</w:t>
      </w:r>
    </w:p>
    <w:p w14:paraId="479AED22" w14:textId="62D3645C" w:rsidR="00B03F54" w:rsidRPr="00F43B9B" w:rsidRDefault="00B03F54" w:rsidP="00F43B9B">
      <w:pPr>
        <w:ind w:left="491"/>
      </w:pPr>
      <w:r w:rsidRPr="00F43B9B">
        <w:lastRenderedPageBreak/>
        <w:t xml:space="preserve">Where the relevant conduct did not meet the definition of fraud under the TD, </w:t>
      </w:r>
      <w:r w:rsidR="00426D16" w:rsidRPr="00F43B9B">
        <w:t>agency must still report to the ICAC</w:t>
      </w:r>
      <w:r w:rsidR="005A381B" w:rsidRPr="00F43B9B">
        <w:t xml:space="preserve"> to meet its reporting obligation under the ICAC Act.</w:t>
      </w:r>
    </w:p>
    <w:p w14:paraId="0F17A229" w14:textId="3A948EBD" w:rsidR="00B03F54" w:rsidRPr="00F43B9B" w:rsidRDefault="001F3DE6" w:rsidP="005C35CA">
      <w:pPr>
        <w:pStyle w:val="ListParagraph"/>
        <w:numPr>
          <w:ilvl w:val="0"/>
          <w:numId w:val="41"/>
        </w:numPr>
        <w:ind w:left="426"/>
      </w:pPr>
      <w:r w:rsidRPr="00F43B9B">
        <w:t xml:space="preserve">Where the </w:t>
      </w:r>
      <w:r w:rsidR="005A381B" w:rsidRPr="00F43B9B">
        <w:t>relevant conduct meet</w:t>
      </w:r>
      <w:r w:rsidR="00F16817" w:rsidRPr="00F43B9B">
        <w:t>s</w:t>
      </w:r>
      <w:r w:rsidR="005A381B" w:rsidRPr="00F43B9B">
        <w:t xml:space="preserve"> the definition of fraud, </w:t>
      </w:r>
      <w:r w:rsidRPr="00F43B9B">
        <w:t xml:space="preserve">the delegated officer needs to </w:t>
      </w:r>
      <w:r w:rsidR="00662722" w:rsidRPr="00F43B9B">
        <w:t>assess if there is reasonable grounds to suspect a person of fraud</w:t>
      </w:r>
      <w:r w:rsidR="00EA0DB3" w:rsidRPr="00F43B9B">
        <w:t>.</w:t>
      </w:r>
      <w:r w:rsidR="00662722" w:rsidRPr="00F43B9B">
        <w:t xml:space="preserve"> </w:t>
      </w:r>
      <w:r w:rsidR="004E01D2" w:rsidRPr="00F43B9B">
        <w:t xml:space="preserve"> </w:t>
      </w:r>
      <w:r w:rsidR="00B03F54" w:rsidRPr="00F43B9B">
        <w:t>Measures to determine if there are</w:t>
      </w:r>
      <w:r w:rsidR="00662722" w:rsidRPr="00F43B9B">
        <w:t xml:space="preserve"> reasonable grounds</w:t>
      </w:r>
      <w:r w:rsidR="00B03F54" w:rsidRPr="00F43B9B">
        <w:t xml:space="preserve"> to suspect a person of fraud include the following as a minimum:</w:t>
      </w:r>
    </w:p>
    <w:p w14:paraId="7DCEED41" w14:textId="644F9286" w:rsidR="001F3DE6" w:rsidRPr="00F43B9B" w:rsidRDefault="005A381B" w:rsidP="00F43B9B">
      <w:pPr>
        <w:pStyle w:val="ListParagraph"/>
        <w:numPr>
          <w:ilvl w:val="1"/>
          <w:numId w:val="41"/>
        </w:numPr>
        <w:ind w:left="851"/>
      </w:pPr>
      <w:r w:rsidRPr="00F43B9B">
        <w:t xml:space="preserve">assess </w:t>
      </w:r>
      <w:r w:rsidR="00B03F54" w:rsidRPr="00F43B9B">
        <w:t>if the alleged conduct would tend to show that fraud may have occurred</w:t>
      </w:r>
    </w:p>
    <w:p w14:paraId="62389D55" w14:textId="58C0B1AC" w:rsidR="00B03F54" w:rsidRPr="00F43B9B" w:rsidRDefault="005A381B" w:rsidP="00F43B9B">
      <w:pPr>
        <w:pStyle w:val="ListParagraph"/>
        <w:numPr>
          <w:ilvl w:val="1"/>
          <w:numId w:val="41"/>
        </w:numPr>
        <w:ind w:left="851"/>
      </w:pPr>
      <w:r w:rsidRPr="00F43B9B">
        <w:t xml:space="preserve">assess </w:t>
      </w:r>
      <w:r w:rsidR="00B03F54" w:rsidRPr="00F43B9B">
        <w:t>if there is reasonable basis to believe the information in respect of the alleged conduct</w:t>
      </w:r>
    </w:p>
    <w:p w14:paraId="7DFD2AF1" w14:textId="736CF484" w:rsidR="005A381B" w:rsidRPr="00F43B9B" w:rsidRDefault="00336F51" w:rsidP="005C35CA">
      <w:pPr>
        <w:pStyle w:val="ListParagraph"/>
        <w:ind w:left="426"/>
      </w:pPr>
      <w:r w:rsidRPr="00F43B9B">
        <w:t xml:space="preserve">A suspicion arises when there is something out of place, or inappropriate about someone’s appearance or behaviour. A reasonable suspicion is not raised just by someone’s appearance or behaviour. </w:t>
      </w:r>
      <w:r w:rsidR="0055539E">
        <w:t>R</w:t>
      </w:r>
      <w:r w:rsidRPr="00F43B9B">
        <w:t xml:space="preserve">easonable suspicion arises </w:t>
      </w:r>
      <w:r w:rsidR="0055539E">
        <w:t xml:space="preserve">when there is one </w:t>
      </w:r>
      <w:r w:rsidR="007C73A4">
        <w:t xml:space="preserve">or </w:t>
      </w:r>
      <w:r w:rsidR="0055539E">
        <w:t xml:space="preserve">more facts </w:t>
      </w:r>
      <w:r w:rsidRPr="00F43B9B">
        <w:t>surrounding the appearance or behaviour</w:t>
      </w:r>
      <w:r w:rsidR="0055539E">
        <w:t xml:space="preserve"> </w:t>
      </w:r>
      <w:r w:rsidRPr="00F43B9B">
        <w:t xml:space="preserve">upon which the suspicion is based. </w:t>
      </w:r>
    </w:p>
    <w:p w14:paraId="1DE932FF" w14:textId="38BB5FC1" w:rsidR="001F3DE6" w:rsidRPr="00F43B9B" w:rsidRDefault="008851EF" w:rsidP="005C35CA">
      <w:pPr>
        <w:pStyle w:val="ListParagraph"/>
        <w:ind w:left="426"/>
      </w:pPr>
      <w:r w:rsidRPr="00F43B9B">
        <w:t>T</w:t>
      </w:r>
      <w:r w:rsidR="001F3DE6" w:rsidRPr="00F43B9B">
        <w:t xml:space="preserve">he agency must commence internal process reviews to assess if there has been a breakdown in internal controls and implement </w:t>
      </w:r>
      <w:r w:rsidR="005A381B" w:rsidRPr="00F43B9B">
        <w:t xml:space="preserve">immediate </w:t>
      </w:r>
      <w:r w:rsidR="001F3DE6" w:rsidRPr="00F43B9B">
        <w:t>measures where appropriate to mitigate against further occurrences.</w:t>
      </w:r>
    </w:p>
    <w:p w14:paraId="3BF8B38F" w14:textId="023384CA" w:rsidR="00336F51" w:rsidRPr="00F43B9B" w:rsidRDefault="00336F51" w:rsidP="001F3DE6">
      <w:r w:rsidRPr="00F43B9B">
        <w:t>Where agencies are unsure, contact the ICAC and NT Police Force for assistance.</w:t>
      </w:r>
    </w:p>
    <w:p w14:paraId="7C6B941B" w14:textId="77777777" w:rsidR="003A4DD0" w:rsidRPr="00F43B9B" w:rsidRDefault="001F3DE6" w:rsidP="001F3DE6">
      <w:r w:rsidRPr="00F43B9B">
        <w:t xml:space="preserve">The flowchart at </w:t>
      </w:r>
      <w:r w:rsidRPr="00F43B9B">
        <w:rPr>
          <w:b/>
        </w:rPr>
        <w:t>Appendix E</w:t>
      </w:r>
      <w:r w:rsidRPr="00F43B9B">
        <w:t xml:space="preserve"> provides some guidance on the above steps. </w:t>
      </w:r>
    </w:p>
    <w:p w14:paraId="114C265B" w14:textId="77777777" w:rsidR="003A4DD0" w:rsidRPr="00F43B9B" w:rsidRDefault="003A4DD0" w:rsidP="00F43B9B">
      <w:pPr>
        <w:pStyle w:val="Heading2"/>
        <w:keepLines/>
        <w:ind w:left="851" w:hanging="851"/>
      </w:pPr>
      <w:bookmarkStart w:id="157" w:name="_Toc68012706"/>
      <w:r w:rsidRPr="00F43B9B">
        <w:t>Reporting</w:t>
      </w:r>
      <w:bookmarkEnd w:id="157"/>
    </w:p>
    <w:p w14:paraId="601885CF" w14:textId="362345A4" w:rsidR="001F3DE6" w:rsidRPr="00F43B9B" w:rsidRDefault="00770292" w:rsidP="003A4DD0">
      <w:r w:rsidRPr="00F43B9B">
        <w:t>Discussed below are the different reporting requirements applicable upon determination that there is a reasonable grounds to suspect fraud.</w:t>
      </w:r>
      <w:r w:rsidR="003A4DD0" w:rsidRPr="00F43B9B">
        <w:t xml:space="preserve"> </w:t>
      </w:r>
    </w:p>
    <w:p w14:paraId="056FBC2C" w14:textId="38475205" w:rsidR="00F16817" w:rsidRPr="00F43B9B" w:rsidRDefault="00F16817" w:rsidP="00F16817">
      <w:pPr>
        <w:pStyle w:val="Heading3"/>
      </w:pPr>
      <w:bookmarkStart w:id="158" w:name="_Toc68012707"/>
      <w:bookmarkStart w:id="159" w:name="_Toc24374918"/>
      <w:r w:rsidRPr="00F43B9B">
        <w:t>Internal reporting and escalation</w:t>
      </w:r>
      <w:bookmarkEnd w:id="158"/>
    </w:p>
    <w:p w14:paraId="5B28B8F2" w14:textId="77777777" w:rsidR="00F16817" w:rsidRPr="00F43B9B" w:rsidRDefault="00F16817" w:rsidP="00F16817">
      <w:r w:rsidRPr="00F43B9B">
        <w:t>Reporting systems that record fraud matters, subsequent actions and the outcomes not only ensure the right people are aware of the event but it can also provide an overview of the nature, extent and location of fraud for fraud planning and prevention purposes.</w:t>
      </w:r>
    </w:p>
    <w:p w14:paraId="444C1273" w14:textId="77777777" w:rsidR="00F16817" w:rsidRPr="00F43B9B" w:rsidRDefault="00F16817" w:rsidP="00F16817">
      <w:r w:rsidRPr="00F43B9B">
        <w:t>Given the multiple lines of reporting, careful consideration should be given to retaining appropriate confidentiality and security of information to mitigate the risk of a perpetrator becoming aware of discussions and potentially destroying or tampering with key evidence. It is recommended these considerations are built into the agency’s fraud control policies and procedures, along with protocols for escalating fraud matters.</w:t>
      </w:r>
    </w:p>
    <w:p w14:paraId="356CAD41" w14:textId="77777777" w:rsidR="00F16817" w:rsidRPr="00F43B9B" w:rsidRDefault="00F16817" w:rsidP="00F16817">
      <w:r w:rsidRPr="00F43B9B">
        <w:t>The accountable officer, executive leadership group or equivalent, and the agency’s in-house lawyer (if applicable) should receive reports on alleged or actual incidents of fraud, investigations and outcomes of any monitoring and evaluation activities. Agencies are encouraged to assign responsibility for this reporting to an appropriate person such as the nominated recipient or group, including the internal audit function or audit and risk committee.</w:t>
      </w:r>
    </w:p>
    <w:p w14:paraId="23225353" w14:textId="746E1CBD" w:rsidR="00F16817" w:rsidRPr="00F43B9B" w:rsidRDefault="00F16817" w:rsidP="00F43B9B">
      <w:r w:rsidRPr="00F43B9B">
        <w:t xml:space="preserve">Internal reporting processes should incorporate some form of assurance for employees that </w:t>
      </w:r>
      <w:r w:rsidR="0055539E">
        <w:t xml:space="preserve">fraud matters are </w:t>
      </w:r>
      <w:r w:rsidRPr="00F43B9B">
        <w:t>report</w:t>
      </w:r>
      <w:r w:rsidR="0055539E">
        <w:t>ed</w:t>
      </w:r>
      <w:r w:rsidRPr="00F43B9B">
        <w:t xml:space="preserve"> internally through the agency, and that the report </w:t>
      </w:r>
      <w:r w:rsidR="0055539E">
        <w:t>is</w:t>
      </w:r>
      <w:r w:rsidRPr="00F43B9B">
        <w:t xml:space="preserve"> received</w:t>
      </w:r>
      <w:r w:rsidR="0055539E">
        <w:t xml:space="preserve">, acknowledged </w:t>
      </w:r>
      <w:r w:rsidRPr="00F43B9B">
        <w:t>and will be actioned through the appropriate investigation and reporting channels.</w:t>
      </w:r>
    </w:p>
    <w:p w14:paraId="14245135" w14:textId="63037980" w:rsidR="00F16817" w:rsidRPr="00F43B9B" w:rsidRDefault="00F16817" w:rsidP="001F3DE6">
      <w:pPr>
        <w:pStyle w:val="Heading3"/>
        <w:keepNext/>
        <w:keepLines/>
      </w:pPr>
      <w:bookmarkStart w:id="160" w:name="_Toc68012708"/>
      <w:r w:rsidRPr="00F43B9B">
        <w:t>External reporting</w:t>
      </w:r>
      <w:bookmarkEnd w:id="160"/>
    </w:p>
    <w:p w14:paraId="743A5427" w14:textId="77777777" w:rsidR="00F16817" w:rsidRPr="00F43B9B" w:rsidRDefault="00F16817" w:rsidP="00F16817">
      <w:r w:rsidRPr="00F43B9B">
        <w:t xml:space="preserve">External reporting is essential for understanding the impact of fraud matters on NT Government as a whole, addressing whole of government weaknesses in internal controls and ensuring regulatory or statutory requirements are met. </w:t>
      </w:r>
    </w:p>
    <w:p w14:paraId="7CBB64E9" w14:textId="77777777" w:rsidR="00F16817" w:rsidRPr="00F43B9B" w:rsidRDefault="00F16817" w:rsidP="00F16817">
      <w:r w:rsidRPr="00F43B9B">
        <w:lastRenderedPageBreak/>
        <w:t>As a minimum, the following details are to be included in the report:</w:t>
      </w:r>
    </w:p>
    <w:p w14:paraId="3C1B370E" w14:textId="77777777" w:rsidR="00F16817" w:rsidRPr="00F43B9B" w:rsidRDefault="00F16817" w:rsidP="00F16817">
      <w:pPr>
        <w:pStyle w:val="ListBullet"/>
        <w:numPr>
          <w:ilvl w:val="0"/>
          <w:numId w:val="51"/>
        </w:numPr>
      </w:pPr>
      <w:r w:rsidRPr="00F43B9B">
        <w:t xml:space="preserve">the details of the matter where the agency determines there are reasonable ground to suspect a person of fraud </w:t>
      </w:r>
    </w:p>
    <w:p w14:paraId="7B1BEA07" w14:textId="77777777" w:rsidR="00F16817" w:rsidRPr="00F43B9B" w:rsidRDefault="00F16817" w:rsidP="00F16817">
      <w:pPr>
        <w:pStyle w:val="ListBullet"/>
        <w:numPr>
          <w:ilvl w:val="0"/>
          <w:numId w:val="51"/>
        </w:numPr>
      </w:pPr>
      <w:r w:rsidRPr="00F43B9B">
        <w:t>dates or time period when the suspected fraud occurred including details frequency of occurrence</w:t>
      </w:r>
    </w:p>
    <w:p w14:paraId="78EDF57E" w14:textId="5BE78D9A" w:rsidR="00F16817" w:rsidRPr="00F43B9B" w:rsidRDefault="00F16817" w:rsidP="00F16817">
      <w:pPr>
        <w:pStyle w:val="ListBullet"/>
        <w:numPr>
          <w:ilvl w:val="0"/>
          <w:numId w:val="51"/>
        </w:numPr>
      </w:pPr>
      <w:r w:rsidRPr="00F43B9B">
        <w:t>how it was identified and how the suspected fraud occurred (for example, was the suspected fraud due to lack or absence of internal controls, due to internal audit process or reconciliation process and others)</w:t>
      </w:r>
    </w:p>
    <w:p w14:paraId="5BEFD2CA" w14:textId="77777777" w:rsidR="00F16817" w:rsidRPr="00F43B9B" w:rsidRDefault="00F16817" w:rsidP="00F16817">
      <w:pPr>
        <w:pStyle w:val="ListBullet"/>
        <w:numPr>
          <w:ilvl w:val="0"/>
          <w:numId w:val="51"/>
        </w:numPr>
      </w:pPr>
      <w:r w:rsidRPr="00F43B9B">
        <w:t>source of suspected fraud (such as internal - employees, contractors, management, external – clients, consultants, service providers, or members of the public, collusion – higher risk of internal and external sources)</w:t>
      </w:r>
    </w:p>
    <w:p w14:paraId="1A767E81" w14:textId="0C4337FC" w:rsidR="00F16817" w:rsidRPr="00F43B9B" w:rsidRDefault="00F16817" w:rsidP="00F16817">
      <w:pPr>
        <w:pStyle w:val="ListParagraph"/>
        <w:numPr>
          <w:ilvl w:val="0"/>
          <w:numId w:val="51"/>
        </w:numPr>
      </w:pPr>
      <w:r w:rsidRPr="00F43B9B">
        <w:t>the value of the financial benefit or financial loss and categories of expenses affected (for example, wages, grants, consultancy expenses</w:t>
      </w:r>
      <w:r w:rsidR="00C0456E" w:rsidRPr="00F43B9B">
        <w:t>)</w:t>
      </w:r>
      <w:r w:rsidRPr="00F43B9B">
        <w:t xml:space="preserve"> </w:t>
      </w:r>
    </w:p>
    <w:p w14:paraId="17591E76" w14:textId="2C969CD1" w:rsidR="00F16817" w:rsidRPr="00F43B9B" w:rsidRDefault="00F16817" w:rsidP="00F43B9B">
      <w:pPr>
        <w:pStyle w:val="ListParagraph"/>
        <w:numPr>
          <w:ilvl w:val="0"/>
          <w:numId w:val="51"/>
        </w:numPr>
      </w:pPr>
      <w:r w:rsidRPr="00F43B9B">
        <w:rPr>
          <w:iCs w:val="0"/>
        </w:rPr>
        <w:t xml:space="preserve">what immediate action </w:t>
      </w:r>
      <w:r w:rsidR="00C0456E" w:rsidRPr="00F43B9B">
        <w:rPr>
          <w:iCs w:val="0"/>
        </w:rPr>
        <w:t xml:space="preserve">the </w:t>
      </w:r>
      <w:r w:rsidRPr="00F43B9B">
        <w:rPr>
          <w:iCs w:val="0"/>
        </w:rPr>
        <w:t xml:space="preserve">agency </w:t>
      </w:r>
      <w:r w:rsidR="00C0456E" w:rsidRPr="00F43B9B">
        <w:rPr>
          <w:iCs w:val="0"/>
        </w:rPr>
        <w:t>undertook (for example, suspension of contractor or employment, suspension of a scheme) and what further actions required to prevent reoccurrence</w:t>
      </w:r>
    </w:p>
    <w:p w14:paraId="290AB932" w14:textId="120035A5" w:rsidR="0053149A" w:rsidRPr="00F43B9B" w:rsidRDefault="00CF30A9" w:rsidP="00F43B9B">
      <w:r w:rsidRPr="00F43B9B">
        <w:t xml:space="preserve">The above list is not an exhaustive list and </w:t>
      </w:r>
      <w:r w:rsidR="006D4CC7" w:rsidRPr="00F43B9B">
        <w:t xml:space="preserve">agencies </w:t>
      </w:r>
      <w:r w:rsidR="00554A54" w:rsidRPr="00F43B9B">
        <w:t xml:space="preserve">should </w:t>
      </w:r>
      <w:r w:rsidR="000A5025" w:rsidRPr="00F43B9B">
        <w:t>refer to the</w:t>
      </w:r>
      <w:r w:rsidR="00BE37DD" w:rsidRPr="00F43B9B">
        <w:t xml:space="preserve"> </w:t>
      </w:r>
      <w:r w:rsidR="000A5025" w:rsidRPr="00F43B9B">
        <w:t xml:space="preserve">specific reporting requirements of regulatory bodies </w:t>
      </w:r>
      <w:r w:rsidR="00934CF5" w:rsidRPr="00F43B9B">
        <w:t xml:space="preserve">(for example, section 22 of the </w:t>
      </w:r>
      <w:r w:rsidR="000A5025" w:rsidRPr="00F43B9B">
        <w:t>ICAC</w:t>
      </w:r>
      <w:r w:rsidR="00934CF5" w:rsidRPr="00F43B9B">
        <w:t xml:space="preserve"> Act)</w:t>
      </w:r>
      <w:r w:rsidR="00554A54" w:rsidRPr="00F43B9B">
        <w:t xml:space="preserve"> to satisfy their reporting requirements</w:t>
      </w:r>
      <w:r w:rsidR="00934CF5" w:rsidRPr="00F43B9B">
        <w:t xml:space="preserve"> that are outside the scope of TD </w:t>
      </w:r>
      <w:r w:rsidR="00D91461" w:rsidRPr="00F43B9B">
        <w:t>–</w:t>
      </w:r>
      <w:r w:rsidR="00934CF5" w:rsidRPr="00F43B9B">
        <w:t xml:space="preserve"> Fraud</w:t>
      </w:r>
      <w:r w:rsidR="00D91461" w:rsidRPr="00F43B9B">
        <w:t xml:space="preserve"> control</w:t>
      </w:r>
      <w:r w:rsidR="00934CF5" w:rsidRPr="00F43B9B">
        <w:t>.</w:t>
      </w:r>
    </w:p>
    <w:p w14:paraId="27D23CA1" w14:textId="00E60A43" w:rsidR="001F3DE6" w:rsidRPr="00F43B9B" w:rsidRDefault="001F3DE6" w:rsidP="00F43B9B">
      <w:pPr>
        <w:pStyle w:val="Heading4"/>
      </w:pPr>
      <w:bookmarkStart w:id="161" w:name="_Toc68012709"/>
      <w:r w:rsidRPr="00F43B9B">
        <w:t>NT Police Force</w:t>
      </w:r>
      <w:bookmarkEnd w:id="159"/>
      <w:bookmarkEnd w:id="161"/>
    </w:p>
    <w:p w14:paraId="476CAB94" w14:textId="4DD4B1E7" w:rsidR="001F3DE6" w:rsidRPr="00F43B9B" w:rsidRDefault="003A4DD0" w:rsidP="001F3DE6">
      <w:r w:rsidRPr="00F43B9B">
        <w:t>T</w:t>
      </w:r>
      <w:r w:rsidR="001F3DE6" w:rsidRPr="00F43B9B">
        <w:t>he agency must notify the NT Police Force as soon as practicable after making the determination, and collaborate with police in any inquiries or investigations.</w:t>
      </w:r>
    </w:p>
    <w:p w14:paraId="2EFF245C" w14:textId="77777777" w:rsidR="001F3DE6" w:rsidRPr="00F43B9B" w:rsidRDefault="001F3DE6" w:rsidP="001F3DE6">
      <w:r w:rsidRPr="00F43B9B">
        <w:t>The importance of notifying police of fraud matters in a timely manner should not be underestimated. Timing is critical for fraud investigations and, if left to continue, can result in significant losses and damage to the NT Government’s reputation.</w:t>
      </w:r>
    </w:p>
    <w:p w14:paraId="0D229DDD" w14:textId="77777777" w:rsidR="001F3DE6" w:rsidRPr="00F43B9B" w:rsidRDefault="001F3DE6" w:rsidP="001F3DE6">
      <w:r w:rsidRPr="00F43B9B">
        <w:t xml:space="preserve">The NT Police Force may choose to take on the matter as a criminal investigation and will advise the agency if a formal referral to the Commissioner of Police is required. A formal referral may not be required in all circumstances and will be dependent on a number of factors, such as the size, complexity and scope of the fraud matter. </w:t>
      </w:r>
    </w:p>
    <w:p w14:paraId="6941275A" w14:textId="37C9CE9B" w:rsidR="001F3DE6" w:rsidRPr="00F43B9B" w:rsidRDefault="001F3DE6" w:rsidP="001F3DE6">
      <w:r w:rsidRPr="00F43B9B">
        <w:t xml:space="preserve">Agencies can contact and collaborate with the NT Police Force when determining whether there are reasonable grounds to suspect an incident to be fraud. </w:t>
      </w:r>
    </w:p>
    <w:p w14:paraId="4A21AE8B" w14:textId="74DE9B8B" w:rsidR="001F3DE6" w:rsidRPr="00F43B9B" w:rsidRDefault="001F3DE6" w:rsidP="00F43B9B">
      <w:pPr>
        <w:pStyle w:val="Heading4"/>
      </w:pPr>
      <w:bookmarkStart w:id="162" w:name="_Toc24374919"/>
      <w:bookmarkStart w:id="163" w:name="_Toc68012710"/>
      <w:r w:rsidRPr="00F43B9B">
        <w:t>The Office of the Independent Commissioner Against Corruption</w:t>
      </w:r>
      <w:bookmarkEnd w:id="162"/>
      <w:bookmarkEnd w:id="163"/>
      <w:r w:rsidRPr="00F43B9B">
        <w:t xml:space="preserve"> </w:t>
      </w:r>
    </w:p>
    <w:p w14:paraId="16E7D80B" w14:textId="22A57B10" w:rsidR="003A4DD0" w:rsidRPr="00F43B9B" w:rsidRDefault="003A4DD0" w:rsidP="001F3DE6">
      <w:r w:rsidRPr="00F43B9B">
        <w:t xml:space="preserve">The agency must notify the </w:t>
      </w:r>
      <w:r w:rsidR="002E14C2" w:rsidRPr="00F43B9B">
        <w:t>ICAC</w:t>
      </w:r>
      <w:r w:rsidRPr="00F43B9B">
        <w:t xml:space="preserve"> as soon as practicable after making the determination, and collaborate with </w:t>
      </w:r>
      <w:r w:rsidR="002E14C2" w:rsidRPr="00F43B9B">
        <w:t>ICAC</w:t>
      </w:r>
      <w:r w:rsidRPr="00F43B9B">
        <w:t xml:space="preserve"> in any inquiries or investigations.</w:t>
      </w:r>
    </w:p>
    <w:p w14:paraId="0AC1AEE8" w14:textId="52E4224D" w:rsidR="002E14C2" w:rsidRPr="00F43B9B" w:rsidRDefault="002E14C2" w:rsidP="001F3DE6">
      <w:r w:rsidRPr="00F43B9B">
        <w:t xml:space="preserve">Agencies must note that </w:t>
      </w:r>
      <w:r w:rsidR="00F16817" w:rsidRPr="00F43B9B">
        <w:t>improper</w:t>
      </w:r>
      <w:r w:rsidRPr="00F43B9B">
        <w:t xml:space="preserve"> conduct reportable to the ICAC Act is broader than fraud under the </w:t>
      </w:r>
      <w:r w:rsidRPr="00F43B9B">
        <w:br/>
        <w:t xml:space="preserve">TD </w:t>
      </w:r>
      <w:r w:rsidR="00D91461" w:rsidRPr="00F43B9B">
        <w:t>–</w:t>
      </w:r>
      <w:r w:rsidRPr="00F43B9B">
        <w:t xml:space="preserve"> Fraud</w:t>
      </w:r>
      <w:r w:rsidR="00D91461" w:rsidRPr="00F43B9B">
        <w:t xml:space="preserve"> control</w:t>
      </w:r>
      <w:r w:rsidRPr="00F43B9B">
        <w:t>.  ICAC mandates reporting of all suspected improper conduct which includes corrupt conduct, misconduct, unsatisfactory conduct and anti-democratic conduct.</w:t>
      </w:r>
      <w:r w:rsidRPr="00F43B9B" w:rsidDel="002E14C2">
        <w:t xml:space="preserve"> </w:t>
      </w:r>
    </w:p>
    <w:p w14:paraId="383438C0" w14:textId="383E87F1" w:rsidR="001F3DE6" w:rsidRDefault="001F3DE6" w:rsidP="001F3DE6">
      <w:r w:rsidRPr="00F43B9B">
        <w:t xml:space="preserve">A report of </w:t>
      </w:r>
      <w:r w:rsidR="008851EF" w:rsidRPr="00F43B9B">
        <w:t xml:space="preserve">suspected </w:t>
      </w:r>
      <w:r w:rsidRPr="00F43B9B">
        <w:t xml:space="preserve">fraud or improper conduct can be made via the ICAC </w:t>
      </w:r>
      <w:r w:rsidR="007027C6" w:rsidRPr="00F43B9B">
        <w:t xml:space="preserve">website </w:t>
      </w:r>
      <w:hyperlink r:id="rId18" w:history="1">
        <w:r w:rsidR="007027C6" w:rsidRPr="00F43B9B">
          <w:rPr>
            <w:rStyle w:val="Hyperlink"/>
          </w:rPr>
          <w:t>https://icac.nt.gov.au/make-a-report</w:t>
        </w:r>
      </w:hyperlink>
      <w:r w:rsidR="007027C6" w:rsidRPr="00F43B9B">
        <w:t xml:space="preserve">. </w:t>
      </w:r>
      <w:r w:rsidR="00934CF5" w:rsidRPr="00F43B9B">
        <w:t xml:space="preserve"> In reporting matters to the ICAC, agency must comply with reporting obligations pursuant to section 22 of the ICAC Act.</w:t>
      </w:r>
    </w:p>
    <w:p w14:paraId="51F1F0A2" w14:textId="77777777" w:rsidR="00003E0A" w:rsidRPr="00F43B9B" w:rsidRDefault="00003E0A" w:rsidP="001F3DE6"/>
    <w:p w14:paraId="14E613D8" w14:textId="3F51672F" w:rsidR="001F3DE6" w:rsidRPr="00F43B9B" w:rsidRDefault="001F3DE6" w:rsidP="00F43B9B">
      <w:pPr>
        <w:pStyle w:val="Heading4"/>
      </w:pPr>
      <w:bookmarkStart w:id="164" w:name="_Toc66373208"/>
      <w:bookmarkStart w:id="165" w:name="_Toc66373302"/>
      <w:bookmarkStart w:id="166" w:name="_Toc66373209"/>
      <w:bookmarkStart w:id="167" w:name="_Toc66373303"/>
      <w:bookmarkStart w:id="168" w:name="_Toc66373210"/>
      <w:bookmarkStart w:id="169" w:name="_Toc66373304"/>
      <w:bookmarkStart w:id="170" w:name="_Toc66373211"/>
      <w:bookmarkStart w:id="171" w:name="_Toc66373305"/>
      <w:bookmarkStart w:id="172" w:name="_Toc66373212"/>
      <w:bookmarkStart w:id="173" w:name="_Toc66373306"/>
      <w:bookmarkStart w:id="174" w:name="_Toc66373213"/>
      <w:bookmarkStart w:id="175" w:name="_Toc66373307"/>
      <w:bookmarkStart w:id="176" w:name="_Toc24374922"/>
      <w:bookmarkStart w:id="177" w:name="_Toc68012711"/>
      <w:bookmarkEnd w:id="164"/>
      <w:bookmarkEnd w:id="165"/>
      <w:bookmarkEnd w:id="166"/>
      <w:bookmarkEnd w:id="167"/>
      <w:bookmarkEnd w:id="168"/>
      <w:bookmarkEnd w:id="169"/>
      <w:bookmarkEnd w:id="170"/>
      <w:bookmarkEnd w:id="171"/>
      <w:bookmarkEnd w:id="172"/>
      <w:bookmarkEnd w:id="173"/>
      <w:bookmarkEnd w:id="174"/>
      <w:bookmarkEnd w:id="175"/>
      <w:r w:rsidRPr="00F43B9B">
        <w:lastRenderedPageBreak/>
        <w:t>Northern Territory Auditor-General</w:t>
      </w:r>
      <w:bookmarkEnd w:id="176"/>
      <w:bookmarkEnd w:id="177"/>
    </w:p>
    <w:p w14:paraId="5993F905" w14:textId="77777777" w:rsidR="001F3DE6" w:rsidRPr="00F43B9B" w:rsidRDefault="001F3DE6" w:rsidP="001F3DE6">
      <w:r w:rsidRPr="00F43B9B">
        <w:t>The NT Auditor-General (AG) must be notified when:</w:t>
      </w:r>
    </w:p>
    <w:p w14:paraId="1CC50D76" w14:textId="77777777" w:rsidR="001F3DE6" w:rsidRPr="00F43B9B" w:rsidRDefault="001F3DE6" w:rsidP="008A0612">
      <w:pPr>
        <w:pStyle w:val="ListBullet"/>
        <w:numPr>
          <w:ilvl w:val="0"/>
          <w:numId w:val="53"/>
        </w:numPr>
      </w:pPr>
      <w:r w:rsidRPr="00F43B9B">
        <w:t>the accountable officer determines there is a reasonable basis to an allegation or suspicion of fraud</w:t>
      </w:r>
    </w:p>
    <w:p w14:paraId="4EA216C6" w14:textId="30F05EE6" w:rsidR="001F3DE6" w:rsidRPr="00F43B9B" w:rsidRDefault="001F3DE6" w:rsidP="008A0612">
      <w:pPr>
        <w:pStyle w:val="ListBullet"/>
        <w:numPr>
          <w:ilvl w:val="0"/>
          <w:numId w:val="53"/>
        </w:numPr>
      </w:pPr>
      <w:r w:rsidRPr="00F43B9B">
        <w:t xml:space="preserve">fraud results in financial loss that exceeds a threshold identified in the Treasurer’s Direction </w:t>
      </w:r>
      <w:r w:rsidR="00F20471">
        <w:t>- Part 5 Section 5 L</w:t>
      </w:r>
      <w:r w:rsidRPr="00F43B9B">
        <w:t>osses</w:t>
      </w:r>
      <w:r w:rsidR="00F228F3">
        <w:t xml:space="preserve"> (such as where the loss exceeded $2,000 for public property or $500 for cash)</w:t>
      </w:r>
      <w:r w:rsidRPr="00F43B9B">
        <w:t>.</w:t>
      </w:r>
    </w:p>
    <w:p w14:paraId="3B507888" w14:textId="72CA43B9" w:rsidR="001F3DE6" w:rsidRPr="00F43B9B" w:rsidRDefault="001F3DE6" w:rsidP="001F3DE6">
      <w:pPr>
        <w:pStyle w:val="ListBullet"/>
        <w:numPr>
          <w:ilvl w:val="0"/>
          <w:numId w:val="0"/>
        </w:numPr>
      </w:pPr>
      <w:r w:rsidRPr="00E8409C">
        <w:t xml:space="preserve">The accountable officer (or delegate) is required to provide regular updates to the AG </w:t>
      </w:r>
      <w:r w:rsidR="00D94CC3" w:rsidRPr="008A0612">
        <w:t xml:space="preserve">where there is a change in the status or progress of the suspected fraud. </w:t>
      </w:r>
      <w:r w:rsidRPr="00E8409C">
        <w:t>This is to ensure the AG is kept informed of the situation, and enables the AG to assess whether the matter is systemic across government, the potential impact on the financial statements of the NT Government as a whole, and the risks posed to</w:t>
      </w:r>
      <w:r w:rsidR="00372DA8" w:rsidRPr="008A0612">
        <w:t xml:space="preserve"> </w:t>
      </w:r>
      <w:r w:rsidRPr="00E8409C">
        <w:t>NT Government when the fraud matter has arisen and after measures have been implemented to address the issue.</w:t>
      </w:r>
    </w:p>
    <w:p w14:paraId="192CC1A4" w14:textId="77777777" w:rsidR="001F3DE6" w:rsidRPr="00F43B9B" w:rsidRDefault="001F3DE6" w:rsidP="00F43B9B">
      <w:pPr>
        <w:pStyle w:val="Heading4"/>
      </w:pPr>
      <w:bookmarkStart w:id="178" w:name="_Toc24374923"/>
      <w:bookmarkStart w:id="179" w:name="_Toc68012712"/>
      <w:r w:rsidRPr="00F43B9B">
        <w:t>Under Treasurer</w:t>
      </w:r>
      <w:bookmarkEnd w:id="178"/>
      <w:bookmarkEnd w:id="179"/>
    </w:p>
    <w:p w14:paraId="650D67F3" w14:textId="77777777" w:rsidR="001F3DE6" w:rsidRPr="00F43B9B" w:rsidRDefault="001F3DE6" w:rsidP="001F3DE6">
      <w:r w:rsidRPr="00F43B9B">
        <w:t>The Under Treasurer (UT) must be notified when the accountable officer determines there is a reasonable basis to an allegation or suspicion of fraud.</w:t>
      </w:r>
    </w:p>
    <w:p w14:paraId="38781198" w14:textId="07D57444" w:rsidR="00F3549F" w:rsidRDefault="001F3DE6" w:rsidP="001F3DE6">
      <w:pPr>
        <w:pStyle w:val="ListBullet"/>
        <w:numPr>
          <w:ilvl w:val="0"/>
          <w:numId w:val="0"/>
        </w:numPr>
      </w:pPr>
      <w:r w:rsidRPr="00F43B9B">
        <w:t>The accountable officer (or delegate) is required to provide regular updates to the UT</w:t>
      </w:r>
      <w:r w:rsidR="00F3549F">
        <w:t xml:space="preserve"> annually,</w:t>
      </w:r>
      <w:r w:rsidRPr="00F43B9B">
        <w:t xml:space="preserve"> at a </w:t>
      </w:r>
      <w:r w:rsidR="00F3549F">
        <w:t>minimum</w:t>
      </w:r>
      <w:r w:rsidR="007F7DCE">
        <w:t xml:space="preserve">. The Department of Treasury and Finance </w:t>
      </w:r>
      <w:r w:rsidR="00F3549F">
        <w:t xml:space="preserve">will seek update request </w:t>
      </w:r>
      <w:r w:rsidR="007F7DCE">
        <w:t xml:space="preserve">as part of </w:t>
      </w:r>
      <w:r w:rsidR="00C53372">
        <w:t xml:space="preserve">the </w:t>
      </w:r>
      <w:r w:rsidR="007F7DCE">
        <w:t>end of year financial statements preparation</w:t>
      </w:r>
      <w:r w:rsidR="00F3549F">
        <w:t xml:space="preserve"> circular</w:t>
      </w:r>
      <w:r w:rsidR="00C53372">
        <w:t xml:space="preserve">. </w:t>
      </w:r>
      <w:r w:rsidRPr="00F43B9B">
        <w:t>This is to ensure the UT is kept informed of the situation</w:t>
      </w:r>
      <w:r w:rsidR="00F3549F">
        <w:t xml:space="preserve"> </w:t>
      </w:r>
      <w:r w:rsidRPr="00F43B9B">
        <w:t>and enable the UT to assess</w:t>
      </w:r>
      <w:r w:rsidR="00F3549F">
        <w:t>:</w:t>
      </w:r>
    </w:p>
    <w:p w14:paraId="28216D15" w14:textId="22DA0E1A" w:rsidR="00F3549F" w:rsidRDefault="001F3DE6" w:rsidP="008A0612">
      <w:pPr>
        <w:pStyle w:val="ListBullet"/>
        <w:numPr>
          <w:ilvl w:val="0"/>
          <w:numId w:val="53"/>
        </w:numPr>
      </w:pPr>
      <w:r w:rsidRPr="00F43B9B">
        <w:t xml:space="preserve">whether the matter is systemic across government </w:t>
      </w:r>
    </w:p>
    <w:p w14:paraId="2D01AFCD" w14:textId="225BB42B" w:rsidR="00F3549F" w:rsidRDefault="001F3DE6" w:rsidP="008A0612">
      <w:pPr>
        <w:pStyle w:val="ListBullet"/>
        <w:numPr>
          <w:ilvl w:val="0"/>
          <w:numId w:val="53"/>
        </w:numPr>
      </w:pPr>
      <w:r w:rsidRPr="00F43B9B">
        <w:t xml:space="preserve">if financial policy changes are required (such as controls set by the Treasurer’s Directions) </w:t>
      </w:r>
    </w:p>
    <w:p w14:paraId="4E59B808" w14:textId="652DE6F2" w:rsidR="001F3DE6" w:rsidRPr="00F43B9B" w:rsidRDefault="001F3DE6" w:rsidP="008A0612">
      <w:pPr>
        <w:pStyle w:val="ListBullet"/>
        <w:numPr>
          <w:ilvl w:val="0"/>
          <w:numId w:val="53"/>
        </w:numPr>
      </w:pPr>
      <w:r w:rsidRPr="00F43B9B">
        <w:t>the potential impact on the financial statements of the NT Government as a whole.</w:t>
      </w:r>
    </w:p>
    <w:p w14:paraId="62F5F42E" w14:textId="77777777" w:rsidR="001F3DE6" w:rsidRPr="00F43B9B" w:rsidRDefault="001F3DE6" w:rsidP="00F43B9B">
      <w:pPr>
        <w:pStyle w:val="Heading4"/>
      </w:pPr>
      <w:bookmarkStart w:id="180" w:name="_Toc24374924"/>
      <w:bookmarkStart w:id="181" w:name="_Toc68012713"/>
      <w:r w:rsidRPr="00F43B9B">
        <w:t>Other regulatory or statutory bodies</w:t>
      </w:r>
      <w:bookmarkEnd w:id="180"/>
      <w:bookmarkEnd w:id="181"/>
    </w:p>
    <w:p w14:paraId="10A56A6C" w14:textId="75A5161B" w:rsidR="001F3DE6" w:rsidRPr="00F43B9B" w:rsidRDefault="001F3DE6" w:rsidP="001F3DE6">
      <w:r w:rsidRPr="00F43B9B">
        <w:t>Agencies are responsible for reporting fraud allegations or incidences to other regulatory or statutory bodies, as required. Such reporting requirements will need to be determined by the agency and may be influenced by the nature of the agency itse</w:t>
      </w:r>
      <w:r w:rsidR="005C35CA" w:rsidRPr="00F43B9B">
        <w:t xml:space="preserve">lf. Other bodies could include </w:t>
      </w:r>
      <w:r w:rsidRPr="00F43B9B">
        <w:t>the Commissioner for Public Employment and the Commissioner for Health and Community Services Complaints.</w:t>
      </w:r>
    </w:p>
    <w:p w14:paraId="34F05F51" w14:textId="77777777" w:rsidR="001F3DE6" w:rsidRPr="00F43B9B" w:rsidRDefault="001F3DE6" w:rsidP="00F43B9B">
      <w:pPr>
        <w:pStyle w:val="Heading3"/>
      </w:pPr>
      <w:bookmarkStart w:id="182" w:name="_Toc24374925"/>
      <w:bookmarkStart w:id="183" w:name="_Toc68012714"/>
      <w:r w:rsidRPr="00F43B9B">
        <w:t>Portfolio minister and Treasurer</w:t>
      </w:r>
      <w:bookmarkEnd w:id="182"/>
      <w:bookmarkEnd w:id="183"/>
    </w:p>
    <w:p w14:paraId="0485751B" w14:textId="58B56861" w:rsidR="001F3DE6" w:rsidRPr="00F43B9B" w:rsidRDefault="001F3DE6" w:rsidP="001F3DE6">
      <w:r w:rsidRPr="00F43B9B">
        <w:t xml:space="preserve">If a fraud matter is considered complex, significant or systemic, involves corrupt conduct or is politically sensitive, agencies must as soon as practicable </w:t>
      </w:r>
      <w:r w:rsidR="005C35CA" w:rsidRPr="00F43B9B">
        <w:t>advice</w:t>
      </w:r>
      <w:r w:rsidRPr="00F43B9B">
        <w:t xml:space="preserve"> their portfolio minister and the Treasurer. Agencies are recommended to document their assessment on whether they are required to report a fraud matter to their portfolio minister and the Treasurer.</w:t>
      </w:r>
    </w:p>
    <w:p w14:paraId="0EEA35A6" w14:textId="77777777" w:rsidR="001F3DE6" w:rsidRPr="00F43B9B" w:rsidRDefault="001F3DE6" w:rsidP="001F3DE6">
      <w:pPr>
        <w:pStyle w:val="Heading4"/>
        <w:numPr>
          <w:ilvl w:val="0"/>
          <w:numId w:val="0"/>
        </w:numPr>
        <w:spacing w:after="0"/>
        <w:ind w:left="1276" w:hanging="1276"/>
      </w:pPr>
      <w:bookmarkStart w:id="184" w:name="_Toc68012715"/>
      <w:r w:rsidRPr="00F43B9B">
        <w:t>Complex</w:t>
      </w:r>
      <w:bookmarkEnd w:id="184"/>
    </w:p>
    <w:p w14:paraId="4A18D48E" w14:textId="77777777" w:rsidR="001F3DE6" w:rsidRPr="00F43B9B" w:rsidRDefault="001F3DE6" w:rsidP="001F3DE6">
      <w:r w:rsidRPr="00F43B9B">
        <w:t>Complex fraud refers to the size, nature, level of effort, sophistication and number of parties involved in which a reasonable person would conclude the fraud to be complex.</w:t>
      </w:r>
    </w:p>
    <w:p w14:paraId="359F2EB8" w14:textId="77777777" w:rsidR="001F3DE6" w:rsidRPr="00F43B9B" w:rsidRDefault="001F3DE6" w:rsidP="001F3DE6">
      <w:r w:rsidRPr="00F43B9B">
        <w:t>Complex fraud can be characterised by a number of factors that can include but is not limited to:</w:t>
      </w:r>
    </w:p>
    <w:p w14:paraId="36D0083C" w14:textId="77777777" w:rsidR="001F3DE6" w:rsidRPr="00F43B9B" w:rsidRDefault="001F3DE6" w:rsidP="001F3DE6">
      <w:pPr>
        <w:pStyle w:val="ListBullet"/>
        <w:numPr>
          <w:ilvl w:val="0"/>
          <w:numId w:val="37"/>
        </w:numPr>
      </w:pPr>
      <w:r w:rsidRPr="00F43B9B">
        <w:t>corrupt conduct, involving collusion between employees or contractors and external parties, and can include bribery, extortion and grooming for favours or promises</w:t>
      </w:r>
    </w:p>
    <w:p w14:paraId="65D8B2E5" w14:textId="77777777" w:rsidR="001F3DE6" w:rsidRPr="00F43B9B" w:rsidRDefault="001F3DE6" w:rsidP="001F3DE6">
      <w:pPr>
        <w:pStyle w:val="ListBullet"/>
        <w:numPr>
          <w:ilvl w:val="0"/>
          <w:numId w:val="37"/>
        </w:numPr>
      </w:pPr>
      <w:r w:rsidRPr="00F43B9B">
        <w:t>complex transactions, where there is an absence of underlying documentation supporting the transactions</w:t>
      </w:r>
    </w:p>
    <w:p w14:paraId="4553F7DF" w14:textId="77777777" w:rsidR="001F3DE6" w:rsidRPr="00F43B9B" w:rsidRDefault="001F3DE6" w:rsidP="001F3DE6">
      <w:pPr>
        <w:pStyle w:val="ListBullet"/>
        <w:numPr>
          <w:ilvl w:val="0"/>
          <w:numId w:val="37"/>
        </w:numPr>
      </w:pPr>
      <w:r w:rsidRPr="00F43B9B">
        <w:lastRenderedPageBreak/>
        <w:t>use of sophisticated techniques or technology to avoid detection</w:t>
      </w:r>
    </w:p>
    <w:p w14:paraId="41590971" w14:textId="77777777" w:rsidR="001F3DE6" w:rsidRPr="00F43B9B" w:rsidRDefault="001F3DE6" w:rsidP="001F3DE6">
      <w:pPr>
        <w:pStyle w:val="ListBullet"/>
        <w:numPr>
          <w:ilvl w:val="0"/>
          <w:numId w:val="37"/>
        </w:numPr>
      </w:pPr>
      <w:r w:rsidRPr="00F43B9B">
        <w:t>activities that could affect wider aspects of law (for example, tax evasion and money laundering)</w:t>
      </w:r>
    </w:p>
    <w:p w14:paraId="0FCC0F51" w14:textId="77777777" w:rsidR="001F3DE6" w:rsidRPr="00F43B9B" w:rsidRDefault="001F3DE6" w:rsidP="001F3DE6">
      <w:pPr>
        <w:pStyle w:val="ListBullet"/>
        <w:numPr>
          <w:ilvl w:val="0"/>
          <w:numId w:val="37"/>
        </w:numPr>
      </w:pPr>
      <w:r w:rsidRPr="00F43B9B">
        <w:t>specialised knowledge of financial, commercial, fiscal or regulatory matters, such as the operation of markets, banking systems, trusts or tax law</w:t>
      </w:r>
    </w:p>
    <w:p w14:paraId="2274530B" w14:textId="77777777" w:rsidR="001F3DE6" w:rsidRPr="00F43B9B" w:rsidRDefault="001F3DE6" w:rsidP="001F3DE6">
      <w:pPr>
        <w:pStyle w:val="ListBullet"/>
        <w:numPr>
          <w:ilvl w:val="0"/>
          <w:numId w:val="37"/>
        </w:numPr>
      </w:pPr>
      <w:r w:rsidRPr="00F43B9B">
        <w:t>fraudulent activity against numerous parties</w:t>
      </w:r>
    </w:p>
    <w:p w14:paraId="498CC2A3" w14:textId="71813C94" w:rsidR="007C1D7E" w:rsidRPr="00F43B9B" w:rsidRDefault="001F3DE6" w:rsidP="006B59EA">
      <w:pPr>
        <w:pStyle w:val="ListBullet"/>
        <w:numPr>
          <w:ilvl w:val="0"/>
          <w:numId w:val="37"/>
        </w:numPr>
      </w:pPr>
      <w:r w:rsidRPr="00F43B9B">
        <w:t>significant or potentially significant financial loss.</w:t>
      </w:r>
    </w:p>
    <w:p w14:paraId="719994E7" w14:textId="6D64A7F8" w:rsidR="001F3DE6" w:rsidRPr="00F43B9B" w:rsidRDefault="001F3DE6" w:rsidP="001F3DE6">
      <w:pPr>
        <w:pStyle w:val="Heading4"/>
        <w:numPr>
          <w:ilvl w:val="0"/>
          <w:numId w:val="0"/>
        </w:numPr>
        <w:spacing w:after="0"/>
        <w:ind w:left="1276" w:hanging="1276"/>
      </w:pPr>
      <w:bookmarkStart w:id="185" w:name="_Toc68012716"/>
      <w:r w:rsidRPr="00F43B9B">
        <w:t>Significant or systemic</w:t>
      </w:r>
      <w:bookmarkEnd w:id="185"/>
    </w:p>
    <w:p w14:paraId="2BF25DDA" w14:textId="77777777" w:rsidR="001F3DE6" w:rsidRPr="00F43B9B" w:rsidRDefault="001F3DE6" w:rsidP="001F3DE6">
      <w:r w:rsidRPr="00F43B9B">
        <w:t>Significant or systemic fraud refers to an incident or a pattern or recurrence of incidences that a reasonable person would consider has a significant impact on an agency, including the reputation, financial position or financial management of the agency and or NT Government</w:t>
      </w:r>
      <w:r w:rsidRPr="00F43B9B">
        <w:rPr>
          <w:rStyle w:val="FootnoteReference"/>
        </w:rPr>
        <w:footnoteReference w:id="3"/>
      </w:r>
      <w:r w:rsidRPr="00F43B9B">
        <w:t>.</w:t>
      </w:r>
    </w:p>
    <w:p w14:paraId="0C073875" w14:textId="77777777" w:rsidR="001F3DE6" w:rsidRPr="00F43B9B" w:rsidRDefault="001F3DE6" w:rsidP="001F3DE6">
      <w:pPr>
        <w:pStyle w:val="Heading4"/>
        <w:numPr>
          <w:ilvl w:val="0"/>
          <w:numId w:val="0"/>
        </w:numPr>
        <w:spacing w:after="0"/>
        <w:ind w:left="1276" w:hanging="1276"/>
      </w:pPr>
      <w:bookmarkStart w:id="186" w:name="_Ref500771736"/>
      <w:bookmarkStart w:id="187" w:name="_Toc68012717"/>
      <w:r w:rsidRPr="00F43B9B">
        <w:t>Corrupt conduct</w:t>
      </w:r>
      <w:bookmarkEnd w:id="186"/>
      <w:bookmarkEnd w:id="187"/>
    </w:p>
    <w:p w14:paraId="0C0DA631" w14:textId="77777777" w:rsidR="001F3DE6" w:rsidRPr="00F43B9B" w:rsidRDefault="001F3DE6" w:rsidP="001F3DE6">
      <w:r w:rsidRPr="00F43B9B">
        <w:t>Corruption refers to the offering, giving, receiving or soliciting, directly or indirectly, anything of value to influence improperly the actions of another party. Corruption may include undisclosed conflicts of interest, unauthorised or declared acceptance of gifts or benefits, bribery or extortion.</w:t>
      </w:r>
    </w:p>
    <w:p w14:paraId="02AD566F" w14:textId="4DED10AA" w:rsidR="001F3DE6" w:rsidRPr="00F43B9B" w:rsidRDefault="001F3DE6" w:rsidP="001F3DE6">
      <w:r w:rsidRPr="00F43B9B">
        <w:t>Some forms of corrupt conduct, such as soliciting bribes or gaining a benefit through increased contracted services, may not cause a direct financial loss to the NT Government but may damage the NT Government’s reputation and the public’s trust</w:t>
      </w:r>
      <w:r w:rsidR="00AD56C0" w:rsidRPr="00F43B9B">
        <w:t xml:space="preserve">. </w:t>
      </w:r>
      <w:r w:rsidRPr="00F43B9B">
        <w:t>While the</w:t>
      </w:r>
      <w:r w:rsidR="000F7B57" w:rsidRPr="00F43B9B">
        <w:t xml:space="preserve"> </w:t>
      </w:r>
      <w:r w:rsidRPr="00F43B9B">
        <w:t>Treasurer’s Direction –</w:t>
      </w:r>
      <w:r w:rsidR="000F7B57" w:rsidRPr="00F43B9B">
        <w:t xml:space="preserve"> </w:t>
      </w:r>
      <w:r w:rsidRPr="00F43B9B">
        <w:t xml:space="preserve">Fraud control does not mandate a response in relation to non-financial benefits or losses, these forms of corrupt conduct are important considerations for agencies in protecting the integrity of the NT Government and must be reported to </w:t>
      </w:r>
      <w:r w:rsidR="00B64EA4" w:rsidRPr="00F43B9B">
        <w:t>the ICAC</w:t>
      </w:r>
      <w:r w:rsidRPr="00F43B9B">
        <w:t xml:space="preserve"> where there is a reasonable suspicion.</w:t>
      </w:r>
    </w:p>
    <w:p w14:paraId="4ED98F61" w14:textId="77777777" w:rsidR="001F3DE6" w:rsidRPr="00F43B9B" w:rsidRDefault="001F3DE6" w:rsidP="001F3DE6">
      <w:pPr>
        <w:pStyle w:val="Heading4"/>
        <w:numPr>
          <w:ilvl w:val="0"/>
          <w:numId w:val="0"/>
        </w:numPr>
        <w:spacing w:after="0"/>
        <w:ind w:left="1276" w:hanging="1276"/>
      </w:pPr>
      <w:bookmarkStart w:id="188" w:name="_Toc68012718"/>
      <w:r w:rsidRPr="00F43B9B">
        <w:t>Politically sensitive</w:t>
      </w:r>
      <w:bookmarkEnd w:id="188"/>
    </w:p>
    <w:p w14:paraId="0B5E58C8" w14:textId="77777777" w:rsidR="001F3DE6" w:rsidRPr="00F43B9B" w:rsidRDefault="001F3DE6" w:rsidP="001F3DE6">
      <w:r w:rsidRPr="00F43B9B">
        <w:t>Agencies need to consider, on the balance of facts available to them, if incidents or allegations of fraud are politically sensitive, given their materiality, scope and complexity. Agencies should assess political sensitivity from the perspective of the public, Ministers, media and other statutory authorities, in order to determine when to report fraud events to portfolio ministers and the Treasurer.</w:t>
      </w:r>
    </w:p>
    <w:p w14:paraId="3D80A149" w14:textId="77777777" w:rsidR="001F3DE6" w:rsidRPr="00F43B9B" w:rsidRDefault="001F3DE6" w:rsidP="001F3DE6">
      <w:pPr>
        <w:pStyle w:val="Heading2"/>
        <w:keepLines/>
        <w:ind w:left="851" w:hanging="851"/>
      </w:pPr>
      <w:bookmarkStart w:id="189" w:name="_Ref500507571"/>
      <w:bookmarkStart w:id="190" w:name="_Toc24374926"/>
      <w:bookmarkStart w:id="191" w:name="_Toc68012719"/>
      <w:r w:rsidRPr="00F43B9B">
        <w:t>Administrative and disciplinary remedies</w:t>
      </w:r>
      <w:bookmarkEnd w:id="189"/>
      <w:bookmarkEnd w:id="190"/>
      <w:bookmarkEnd w:id="191"/>
    </w:p>
    <w:p w14:paraId="0AB842F1" w14:textId="77777777" w:rsidR="001F3DE6" w:rsidRPr="00F43B9B" w:rsidRDefault="001F3DE6" w:rsidP="001F3DE6">
      <w:r w:rsidRPr="00F43B9B">
        <w:t>Administrative action must take into consideration relevant legislation (such as the PSEMA), requirements in other Treasurer’s Directions (such as losses), and agency-specific policies and procedures (for example, the accounting and property manual).</w:t>
      </w:r>
    </w:p>
    <w:p w14:paraId="59ECCDB9" w14:textId="77777777" w:rsidR="001F3DE6" w:rsidRPr="00F43B9B" w:rsidRDefault="001F3DE6" w:rsidP="001F3DE6">
      <w:pPr>
        <w:spacing w:after="120"/>
      </w:pPr>
      <w:r w:rsidRPr="00F43B9B">
        <w:t>Agencies should have their own policies on the appropriate remedies and the situations in which these remedies will be sought. Policies may include addressing the following matters:</w:t>
      </w:r>
    </w:p>
    <w:p w14:paraId="6C9D188F" w14:textId="77777777" w:rsidR="001F3DE6" w:rsidRPr="00F43B9B" w:rsidRDefault="001F3DE6" w:rsidP="001F3DE6">
      <w:pPr>
        <w:pStyle w:val="ListBullet"/>
        <w:numPr>
          <w:ilvl w:val="0"/>
          <w:numId w:val="37"/>
        </w:numPr>
      </w:pPr>
      <w:r w:rsidRPr="00F43B9B">
        <w:t>breach of contract</w:t>
      </w:r>
    </w:p>
    <w:p w14:paraId="61C4046F" w14:textId="77777777" w:rsidR="001F3DE6" w:rsidRPr="00F43B9B" w:rsidRDefault="001F3DE6" w:rsidP="001F3DE6">
      <w:pPr>
        <w:pStyle w:val="ListBullet"/>
        <w:numPr>
          <w:ilvl w:val="0"/>
          <w:numId w:val="37"/>
        </w:numPr>
      </w:pPr>
      <w:r w:rsidRPr="00F43B9B">
        <w:t>breach of fiduciary duty</w:t>
      </w:r>
    </w:p>
    <w:p w14:paraId="37EAF21D" w14:textId="77777777" w:rsidR="001F3DE6" w:rsidRPr="00F43B9B" w:rsidRDefault="001F3DE6" w:rsidP="001F3DE6">
      <w:pPr>
        <w:pStyle w:val="ListBullet"/>
        <w:numPr>
          <w:ilvl w:val="0"/>
          <w:numId w:val="37"/>
        </w:numPr>
      </w:pPr>
      <w:r w:rsidRPr="00F43B9B">
        <w:t>breach of information, privacy or theft</w:t>
      </w:r>
    </w:p>
    <w:p w14:paraId="4B570991" w14:textId="77777777" w:rsidR="001F3DE6" w:rsidRPr="00F43B9B" w:rsidRDefault="001F3DE6" w:rsidP="001F3DE6">
      <w:pPr>
        <w:pStyle w:val="ListBullet"/>
        <w:numPr>
          <w:ilvl w:val="0"/>
          <w:numId w:val="37"/>
        </w:numPr>
      </w:pPr>
      <w:r w:rsidRPr="00F43B9B">
        <w:t>seeking repayment of financial losses incurred.</w:t>
      </w:r>
    </w:p>
    <w:p w14:paraId="6516E101" w14:textId="77777777" w:rsidR="001F3DE6" w:rsidRPr="00F43B9B" w:rsidRDefault="001F3DE6" w:rsidP="001F3DE6">
      <w:pPr>
        <w:spacing w:after="120"/>
      </w:pPr>
      <w:r w:rsidRPr="00F43B9B">
        <w:t>Disciplinary actions may include the following:</w:t>
      </w:r>
    </w:p>
    <w:p w14:paraId="39C2E1B1" w14:textId="77777777" w:rsidR="001F3DE6" w:rsidRPr="00F43B9B" w:rsidRDefault="001F3DE6" w:rsidP="001F3DE6">
      <w:pPr>
        <w:pStyle w:val="ListBullet"/>
        <w:numPr>
          <w:ilvl w:val="0"/>
          <w:numId w:val="37"/>
        </w:numPr>
      </w:pPr>
      <w:r w:rsidRPr="00F43B9B">
        <w:t>formally cautioning an employee</w:t>
      </w:r>
    </w:p>
    <w:p w14:paraId="04592696" w14:textId="77777777" w:rsidR="001F3DE6" w:rsidRPr="00F43B9B" w:rsidRDefault="001F3DE6" w:rsidP="001F3DE6">
      <w:pPr>
        <w:pStyle w:val="ListBullet"/>
        <w:numPr>
          <w:ilvl w:val="0"/>
          <w:numId w:val="37"/>
        </w:numPr>
      </w:pPr>
      <w:r w:rsidRPr="00F43B9B">
        <w:lastRenderedPageBreak/>
        <w:t>ordering the employee to undertake remedial activities such as training or counselling</w:t>
      </w:r>
    </w:p>
    <w:p w14:paraId="6B29EF74" w14:textId="77777777" w:rsidR="001F3DE6" w:rsidRPr="00F43B9B" w:rsidRDefault="001F3DE6" w:rsidP="001F3DE6">
      <w:pPr>
        <w:pStyle w:val="ListBullet"/>
        <w:numPr>
          <w:ilvl w:val="0"/>
          <w:numId w:val="37"/>
        </w:numPr>
      </w:pPr>
      <w:r w:rsidRPr="00F43B9B">
        <w:t>fining the employee</w:t>
      </w:r>
    </w:p>
    <w:p w14:paraId="42D4205D" w14:textId="77777777" w:rsidR="001F3DE6" w:rsidRPr="00F43B9B" w:rsidRDefault="001F3DE6" w:rsidP="001F3DE6">
      <w:pPr>
        <w:pStyle w:val="ListBullet"/>
        <w:numPr>
          <w:ilvl w:val="0"/>
          <w:numId w:val="37"/>
        </w:numPr>
      </w:pPr>
      <w:r w:rsidRPr="00F43B9B">
        <w:t>reducing the salary and position of the employee</w:t>
      </w:r>
    </w:p>
    <w:p w14:paraId="5EEA66ED" w14:textId="77777777" w:rsidR="001F3DE6" w:rsidRPr="00F43B9B" w:rsidRDefault="001F3DE6" w:rsidP="001F3DE6">
      <w:pPr>
        <w:pStyle w:val="ListBullet"/>
        <w:numPr>
          <w:ilvl w:val="0"/>
          <w:numId w:val="37"/>
        </w:numPr>
      </w:pPr>
      <w:r w:rsidRPr="00F43B9B">
        <w:t>transferring the employee</w:t>
      </w:r>
    </w:p>
    <w:p w14:paraId="617B7573" w14:textId="77777777" w:rsidR="001F3DE6" w:rsidRPr="00F43B9B" w:rsidRDefault="001F3DE6" w:rsidP="001F3DE6">
      <w:pPr>
        <w:pStyle w:val="ListBullet"/>
        <w:numPr>
          <w:ilvl w:val="0"/>
          <w:numId w:val="37"/>
        </w:numPr>
      </w:pPr>
      <w:r w:rsidRPr="00F43B9B">
        <w:t>suspending the employee</w:t>
      </w:r>
    </w:p>
    <w:p w14:paraId="5855B76F" w14:textId="77777777" w:rsidR="001F3DE6" w:rsidRPr="00F43B9B" w:rsidRDefault="001F3DE6" w:rsidP="001F3DE6">
      <w:pPr>
        <w:pStyle w:val="ListBullet"/>
        <w:numPr>
          <w:ilvl w:val="0"/>
          <w:numId w:val="37"/>
        </w:numPr>
      </w:pPr>
      <w:r w:rsidRPr="00F43B9B">
        <w:t>or terminating the employee’s employment.</w:t>
      </w:r>
    </w:p>
    <w:p w14:paraId="6B6B046C" w14:textId="77777777" w:rsidR="001F3DE6" w:rsidRPr="00F43B9B" w:rsidRDefault="001F3DE6" w:rsidP="001F3DE6">
      <w:pPr>
        <w:pStyle w:val="Heading3"/>
        <w:keepNext/>
        <w:keepLines/>
      </w:pPr>
      <w:bookmarkStart w:id="192" w:name="_Toc24374927"/>
      <w:bookmarkStart w:id="193" w:name="_Toc68012720"/>
      <w:r w:rsidRPr="00F43B9B">
        <w:t>Natural justice</w:t>
      </w:r>
      <w:bookmarkEnd w:id="192"/>
      <w:bookmarkEnd w:id="193"/>
    </w:p>
    <w:p w14:paraId="0395A10B" w14:textId="77777777" w:rsidR="001F3DE6" w:rsidRPr="00F43B9B" w:rsidRDefault="001F3DE6" w:rsidP="001F3DE6">
      <w:r w:rsidRPr="00F43B9B">
        <w:t>The rules of natural justice apply to any action taken by agencies, as outlined in Employment Instruction 3</w:t>
      </w:r>
      <w:r w:rsidRPr="00F43B9B">
        <w:rPr>
          <w:rStyle w:val="FootnoteReference"/>
        </w:rPr>
        <w:footnoteReference w:id="4"/>
      </w:r>
      <w:r w:rsidRPr="00F43B9B">
        <w:t>. The rule requires a person, who may be adversely affected by an impending decision, is afforded natural justice before a final decision is made. This includes administrative or disciplinary actions as a result of a fraud matter.</w:t>
      </w:r>
    </w:p>
    <w:p w14:paraId="1E4FD593" w14:textId="3A153E70" w:rsidR="001F3DE6" w:rsidRPr="00F43B9B" w:rsidRDefault="001F3DE6" w:rsidP="001F3DE6">
      <w:r w:rsidRPr="00F43B9B">
        <w:t xml:space="preserve">This will occur at the end of a fraud investigation after evidence has been collected and is sufficient to put allegations to the person, generally after the NT Police and </w:t>
      </w:r>
      <w:r w:rsidR="00B64EA4" w:rsidRPr="00F43B9B">
        <w:t>the ICAC</w:t>
      </w:r>
      <w:r w:rsidRPr="00F43B9B">
        <w:t xml:space="preserve"> have investigated the matter. </w:t>
      </w:r>
    </w:p>
    <w:p w14:paraId="77C1332D" w14:textId="77777777" w:rsidR="001F3DE6" w:rsidRPr="00F43B9B" w:rsidRDefault="001F3DE6" w:rsidP="001F3DE6">
      <w:pPr>
        <w:pStyle w:val="Heading2"/>
        <w:keepLines/>
        <w:ind w:left="851" w:hanging="851"/>
      </w:pPr>
      <w:bookmarkStart w:id="194" w:name="_Toc24374928"/>
      <w:bookmarkStart w:id="195" w:name="_Toc68012721"/>
      <w:r w:rsidRPr="00F43B9B">
        <w:t>Recovery of financial losses</w:t>
      </w:r>
      <w:bookmarkEnd w:id="194"/>
      <w:bookmarkEnd w:id="195"/>
    </w:p>
    <w:p w14:paraId="49D55031" w14:textId="4B5E592D" w:rsidR="001F3DE6" w:rsidRPr="00F43B9B" w:rsidRDefault="001F3DE6" w:rsidP="001F3DE6">
      <w:r w:rsidRPr="00F43B9B">
        <w:t xml:space="preserve">Agencies must take all reasonable steps to recover losses from fraud. Reasonable steps should include an assessment of whether the likely benefit will exceed the cost of recovery and consideration of </w:t>
      </w:r>
      <w:r w:rsidR="00556400" w:rsidRPr="00F43B9B">
        <w:br/>
      </w:r>
      <w:r w:rsidRPr="00F43B9B">
        <w:t>non-financial benefits, such as public perception and the integrity of the agency’s reputation.</w:t>
      </w:r>
    </w:p>
    <w:p w14:paraId="1772319C" w14:textId="77777777" w:rsidR="001F3DE6" w:rsidRPr="00F43B9B" w:rsidRDefault="001F3DE6" w:rsidP="001F3DE6">
      <w:r w:rsidRPr="00F43B9B">
        <w:t>It may be appropriate to commence alternative cost recovery, regardless of whether a criminal prosecution is pursued. Agencies should seek legal advice on available options to recover financial losses, and ensure they comply with requirements outlined in the Treasurer’s Direction on losses. Legal advice should also be obtained before commencing any civil proceedings.</w:t>
      </w:r>
    </w:p>
    <w:p w14:paraId="12E5DDEE" w14:textId="77777777" w:rsidR="001F3DE6" w:rsidRPr="00F43B9B" w:rsidRDefault="001F3DE6" w:rsidP="001F3DE6">
      <w:pPr>
        <w:pStyle w:val="Heading2"/>
        <w:keepLines/>
        <w:ind w:left="851" w:hanging="851"/>
      </w:pPr>
      <w:bookmarkStart w:id="196" w:name="_Toc24374929"/>
      <w:bookmarkStart w:id="197" w:name="_Toc68012722"/>
      <w:r w:rsidRPr="00F43B9B">
        <w:t>Documenting fraud allegations and incidents</w:t>
      </w:r>
      <w:bookmarkEnd w:id="196"/>
      <w:bookmarkEnd w:id="197"/>
    </w:p>
    <w:p w14:paraId="177FA60A" w14:textId="77777777" w:rsidR="001F3DE6" w:rsidRPr="00F43B9B" w:rsidRDefault="001F3DE6" w:rsidP="001F3DE6">
      <w:r w:rsidRPr="00F43B9B">
        <w:t>All fraud matters must be recorded in a fraud incident register. This must include key decisions, the basis on which those decisions were made, any actions taken by respective parties and the outcomes.</w:t>
      </w:r>
    </w:p>
    <w:p w14:paraId="1711986A" w14:textId="77777777" w:rsidR="001F3DE6" w:rsidRPr="00F43B9B" w:rsidRDefault="001F3DE6" w:rsidP="001F3DE6">
      <w:pPr>
        <w:pStyle w:val="Heading2"/>
        <w:keepLines/>
        <w:ind w:left="851" w:hanging="851"/>
      </w:pPr>
      <w:bookmarkStart w:id="198" w:name="_Toc24374930"/>
      <w:bookmarkStart w:id="199" w:name="_Toc68012723"/>
      <w:r w:rsidRPr="00F43B9B">
        <w:t>Responding to fraud by external providers</w:t>
      </w:r>
      <w:bookmarkEnd w:id="198"/>
      <w:bookmarkEnd w:id="199"/>
    </w:p>
    <w:p w14:paraId="1910D8A0" w14:textId="77777777" w:rsidR="001F3DE6" w:rsidRPr="00F43B9B" w:rsidRDefault="001F3DE6" w:rsidP="001F3DE6">
      <w:r w:rsidRPr="00F43B9B">
        <w:t>If allegations are made in relation to external providers, the agency needs to determine whether the fraud matter relates to fraud committed against the NT Government. If the answer is yes, the matter will fall under the requirements of this Treasurer’s Direction.</w:t>
      </w:r>
    </w:p>
    <w:p w14:paraId="20FBFBB4" w14:textId="41CE3186" w:rsidR="001F3DE6" w:rsidRDefault="001F3DE6" w:rsidP="001F3DE6">
      <w:r w:rsidRPr="00F43B9B">
        <w:t>If, however, an external provider experiences internal fraud, this does not necessarily constitute fraud against the NT Government. The victim of the fraud is most likely the consultant, contractor, or grantee, who will need to seek remedies under their relevant legislative or regulatory framework.</w:t>
      </w:r>
    </w:p>
    <w:bookmarkEnd w:id="2"/>
    <w:p w14:paraId="0B931C1D" w14:textId="47EFFCF2" w:rsidR="00C62CE4" w:rsidRDefault="00C62CE4" w:rsidP="00C62CE4"/>
    <w:sectPr w:rsidR="00C62CE4" w:rsidSect="00945368">
      <w:footerReference w:type="default" r:id="rId19"/>
      <w:headerReference w:type="first" r:id="rId20"/>
      <w:pgSz w:w="11906" w:h="16838" w:code="9"/>
      <w:pgMar w:top="794" w:right="794" w:bottom="794" w:left="794" w:header="794" w:footer="5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E8B671" w14:textId="77777777" w:rsidR="00C36579" w:rsidRDefault="00C36579">
      <w:r>
        <w:separator/>
      </w:r>
    </w:p>
  </w:endnote>
  <w:endnote w:type="continuationSeparator" w:id="0">
    <w:p w14:paraId="134D7DFA" w14:textId="77777777" w:rsidR="00C36579" w:rsidRDefault="00C36579">
      <w:r>
        <w:continuationSeparator/>
      </w:r>
    </w:p>
  </w:endnote>
  <w:endnote w:type="continuationNotice" w:id="1">
    <w:p w14:paraId="0D32445C" w14:textId="77777777" w:rsidR="00C36579" w:rsidRDefault="00C365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ato">
    <w:altName w:val="Lato"/>
    <w:panose1 w:val="020F0502020204030203"/>
    <w:charset w:val="00"/>
    <w:family w:val="swiss"/>
    <w:pitch w:val="variable"/>
    <w:sig w:usb0="E10002FF" w:usb1="5000ECFF" w:usb2="00000021" w:usb3="00000000" w:csb0="0000019F" w:csb1="00000000"/>
  </w:font>
  <w:font w:name="Lato Semibold">
    <w:panose1 w:val="020F0502020204030203"/>
    <w:charset w:val="00"/>
    <w:family w:val="swiss"/>
    <w:pitch w:val="variable"/>
    <w:sig w:usb0="E10002FF" w:usb1="5000ECFF" w:usb2="00000021" w:usb3="00000000" w:csb0="0000019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Lato Black">
    <w:panose1 w:val="020F0502020204030203"/>
    <w:charset w:val="00"/>
    <w:family w:val="swiss"/>
    <w:pitch w:val="variable"/>
    <w:sig w:usb0="E10002FF" w:usb1="5000EC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C2547A" w14:textId="77777777" w:rsidR="004C301B" w:rsidRDefault="004C30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8699D6" w14:textId="77777777" w:rsidR="004C301B" w:rsidRDefault="004C30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9E0FE2" w14:textId="77777777" w:rsidR="007C73A4" w:rsidRPr="00F538BD" w:rsidRDefault="007C73A4" w:rsidP="000A385C">
    <w:pPr>
      <w:pStyle w:val="Hidden"/>
      <w:ind w:firstLine="0"/>
      <w:jc w:val="right"/>
    </w:pPr>
    <w:r w:rsidRPr="001852AF">
      <w:rPr>
        <w:noProof/>
        <w:lang w:eastAsia="en-AU"/>
      </w:rPr>
      <w:drawing>
        <wp:inline distT="0" distB="0" distL="0" distR="0" wp14:anchorId="08A84D21" wp14:editId="3BA39E51">
          <wp:extent cx="1572479" cy="561600"/>
          <wp:effectExtent l="0" t="0" r="8890" b="0"/>
          <wp:docPr id="1" name="Picture 1" descr="Northern Territory Govern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ntgcentral.nt.gov.au/sites/files/uploads/images/dcm/logos/ntg-logo/ntg-primary-cmyk.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72479" cy="561600"/>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1F3DDE" w14:textId="77777777" w:rsidR="007C73A4" w:rsidRPr="00F538BD" w:rsidRDefault="007C73A4" w:rsidP="000A385C">
    <w:pPr>
      <w:pStyle w:val="Hidden"/>
      <w:ind w:firstLine="0"/>
      <w:jc w:val="right"/>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62A65" w14:textId="77777777" w:rsidR="007C73A4" w:rsidRDefault="007C73A4" w:rsidP="001852AF">
    <w:pPr>
      <w:spacing w:after="0"/>
    </w:pPr>
  </w:p>
  <w:tbl>
    <w:tblPr>
      <w:tblW w:w="10318" w:type="dxa"/>
      <w:tblBorders>
        <w:top w:val="single" w:sz="4" w:space="0" w:color="auto"/>
      </w:tblBorders>
      <w:tblCellMar>
        <w:left w:w="0" w:type="dxa"/>
        <w:right w:w="0" w:type="dxa"/>
      </w:tblCellMar>
      <w:tblLook w:val="04A0" w:firstRow="1" w:lastRow="0" w:firstColumn="1" w:lastColumn="0" w:noHBand="0" w:noVBand="1"/>
      <w:tblDescription w:val="Footer area"/>
    </w:tblPr>
    <w:tblGrid>
      <w:gridCol w:w="10318"/>
    </w:tblGrid>
    <w:tr w:rsidR="007C73A4" w:rsidRPr="00132658" w14:paraId="0AA14520" w14:textId="77777777" w:rsidTr="001F3DE6">
      <w:trPr>
        <w:cantSplit/>
        <w:trHeight w:hRule="exact" w:val="850"/>
        <w:tblHeader/>
      </w:trPr>
      <w:tc>
        <w:tcPr>
          <w:tcW w:w="10318" w:type="dxa"/>
          <w:vAlign w:val="bottom"/>
        </w:tcPr>
        <w:p w14:paraId="41150F8D" w14:textId="77777777" w:rsidR="007C73A4" w:rsidRDefault="007C73A4" w:rsidP="00CB6A67">
          <w:pPr>
            <w:spacing w:after="0"/>
            <w:rPr>
              <w:rStyle w:val="PageNumber"/>
              <w:b/>
            </w:rPr>
          </w:pPr>
          <w:r>
            <w:rPr>
              <w:rStyle w:val="PageNumber"/>
            </w:rPr>
            <w:t xml:space="preserve">Department of </w:t>
          </w:r>
          <w:sdt>
            <w:sdtPr>
              <w:rPr>
                <w:rStyle w:val="PageNumber"/>
                <w:b/>
              </w:rPr>
              <w:alias w:val="Company"/>
              <w:tag w:val=""/>
              <w:id w:val="-1550452142"/>
              <w:placeholder>
                <w:docPart w:val="4427FB8FBD1F4414950C73570F595825"/>
              </w:placeholder>
              <w:dataBinding w:prefixMappings="xmlns:ns0='http://schemas.openxmlformats.org/officeDocument/2006/extended-properties' " w:xpath="/ns0:Properties[1]/ns0:Company[1]" w:storeItemID="{6668398D-A668-4E3E-A5EB-62B293D839F1}"/>
              <w:text w:multiLine="1"/>
            </w:sdtPr>
            <w:sdtEndPr>
              <w:rPr>
                <w:rStyle w:val="PageNumber"/>
              </w:rPr>
            </w:sdtEndPr>
            <w:sdtContent>
              <w:r>
                <w:rPr>
                  <w:rStyle w:val="PageNumber"/>
                  <w:b/>
                </w:rPr>
                <w:t>TREASURY AND FINANCE</w:t>
              </w:r>
            </w:sdtContent>
          </w:sdt>
        </w:p>
        <w:p w14:paraId="60026A2A" w14:textId="36620121" w:rsidR="007C73A4" w:rsidRPr="00CE6614" w:rsidRDefault="007C73A4" w:rsidP="00CB6A67">
          <w:pPr>
            <w:spacing w:after="0"/>
            <w:rPr>
              <w:rStyle w:val="PageNumber"/>
            </w:rPr>
          </w:pPr>
          <w:r>
            <w:rPr>
              <w:rStyle w:val="PageNumber"/>
            </w:rPr>
            <w:t xml:space="preserve">May 2021 </w:t>
          </w:r>
          <w:r w:rsidRPr="00CE6614">
            <w:rPr>
              <w:rStyle w:val="PageNumber"/>
            </w:rPr>
            <w:t xml:space="preserve">| Version </w:t>
          </w:r>
          <w:r>
            <w:rPr>
              <w:rStyle w:val="PageNumber"/>
            </w:rPr>
            <w:t>1.1</w:t>
          </w:r>
        </w:p>
        <w:p w14:paraId="57AFB435" w14:textId="04CEAEDD" w:rsidR="007C73A4" w:rsidRPr="00AC4488" w:rsidRDefault="007C73A4" w:rsidP="00CB6A67">
          <w:pPr>
            <w:spacing w:after="0"/>
            <w:rPr>
              <w:rStyle w:val="PageNumber"/>
            </w:rPr>
          </w:pPr>
          <w:r w:rsidRPr="00AC4488">
            <w:rPr>
              <w:rStyle w:val="PageNumber"/>
            </w:rPr>
            <w:t xml:space="preserve">Page </w:t>
          </w:r>
          <w:r w:rsidRPr="00AC4488">
            <w:rPr>
              <w:rStyle w:val="PageNumber"/>
            </w:rPr>
            <w:fldChar w:fldCharType="begin"/>
          </w:r>
          <w:r w:rsidRPr="00AC4488">
            <w:rPr>
              <w:rStyle w:val="PageNumber"/>
            </w:rPr>
            <w:instrText xml:space="preserve"> PAGE  \* Arabic  \* MERGEFORMAT </w:instrText>
          </w:r>
          <w:r w:rsidRPr="00AC4488">
            <w:rPr>
              <w:rStyle w:val="PageNumber"/>
            </w:rPr>
            <w:fldChar w:fldCharType="separate"/>
          </w:r>
          <w:r w:rsidR="004C301B">
            <w:rPr>
              <w:rStyle w:val="PageNumber"/>
              <w:noProof/>
            </w:rPr>
            <w:t>22</w:t>
          </w:r>
          <w:r w:rsidRPr="00AC4488">
            <w:rPr>
              <w:rStyle w:val="PageNumber"/>
            </w:rPr>
            <w:fldChar w:fldCharType="end"/>
          </w:r>
          <w:r w:rsidRPr="00AC4488">
            <w:rPr>
              <w:rStyle w:val="PageNumber"/>
            </w:rPr>
            <w:t xml:space="preserve"> of </w:t>
          </w:r>
          <w:r w:rsidRPr="00AC4488">
            <w:rPr>
              <w:rStyle w:val="PageNumber"/>
            </w:rPr>
            <w:fldChar w:fldCharType="begin"/>
          </w:r>
          <w:r w:rsidRPr="00AC4488">
            <w:rPr>
              <w:rStyle w:val="PageNumber"/>
            </w:rPr>
            <w:instrText xml:space="preserve"> NUMPAGES  \* Arabic  \* MERGEFORMAT </w:instrText>
          </w:r>
          <w:r w:rsidRPr="00AC4488">
            <w:rPr>
              <w:rStyle w:val="PageNumber"/>
            </w:rPr>
            <w:fldChar w:fldCharType="separate"/>
          </w:r>
          <w:r w:rsidR="004C301B">
            <w:rPr>
              <w:rStyle w:val="PageNumber"/>
              <w:noProof/>
            </w:rPr>
            <w:t>33</w:t>
          </w:r>
          <w:r w:rsidRPr="00AC4488">
            <w:rPr>
              <w:rStyle w:val="PageNumber"/>
            </w:rPr>
            <w:fldChar w:fldCharType="end"/>
          </w:r>
        </w:p>
      </w:tc>
      <w:bookmarkStart w:id="200" w:name="_GoBack"/>
      <w:bookmarkEnd w:id="200"/>
    </w:tr>
  </w:tbl>
  <w:p w14:paraId="67E5975E" w14:textId="77777777" w:rsidR="007C73A4" w:rsidRDefault="007C73A4" w:rsidP="001852AF">
    <w:pPr>
      <w:pStyle w:val="Hidden"/>
      <w:ind w:firstLine="0"/>
    </w:pPr>
  </w:p>
  <w:p w14:paraId="6DECDA92" w14:textId="77777777" w:rsidR="007C73A4" w:rsidRPr="001852AF" w:rsidRDefault="007C73A4" w:rsidP="001852AF">
    <w:pPr>
      <w:pStyle w:val="Hidden"/>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17867E" w14:textId="77777777" w:rsidR="00C36579" w:rsidRDefault="00C36579">
      <w:r>
        <w:separator/>
      </w:r>
    </w:p>
  </w:footnote>
  <w:footnote w:type="continuationSeparator" w:id="0">
    <w:p w14:paraId="47891817" w14:textId="77777777" w:rsidR="00C36579" w:rsidRDefault="00C36579">
      <w:r>
        <w:continuationSeparator/>
      </w:r>
    </w:p>
  </w:footnote>
  <w:footnote w:type="continuationNotice" w:id="1">
    <w:p w14:paraId="24140A4E" w14:textId="77777777" w:rsidR="00C36579" w:rsidRDefault="00C36579">
      <w:pPr>
        <w:spacing w:after="0"/>
      </w:pPr>
    </w:p>
  </w:footnote>
  <w:footnote w:id="2">
    <w:p w14:paraId="322C1035" w14:textId="77777777" w:rsidR="007C73A4" w:rsidRPr="00F507CF" w:rsidRDefault="007C73A4" w:rsidP="001F3DE6">
      <w:pPr>
        <w:pStyle w:val="ListBullet"/>
        <w:numPr>
          <w:ilvl w:val="0"/>
          <w:numId w:val="0"/>
        </w:numPr>
        <w:rPr>
          <w:sz w:val="18"/>
        </w:rPr>
      </w:pPr>
      <w:r>
        <w:rPr>
          <w:rStyle w:val="FootnoteReference"/>
        </w:rPr>
        <w:footnoteRef/>
      </w:r>
      <w:r>
        <w:t xml:space="preserve"> </w:t>
      </w:r>
      <w:r w:rsidRPr="00F507CF">
        <w:rPr>
          <w:sz w:val="18"/>
        </w:rPr>
        <w:t>Agencies should be aware of the whole-of-government good practice principles and guidelines for the provision of funding for services provision, which are outlined in the following guidance documents:</w:t>
      </w:r>
    </w:p>
    <w:p w14:paraId="5F769E50" w14:textId="5745D734" w:rsidR="007C73A4" w:rsidRPr="00F507CF" w:rsidRDefault="00C36579" w:rsidP="001F3DE6">
      <w:pPr>
        <w:pStyle w:val="ListBullet"/>
        <w:numPr>
          <w:ilvl w:val="0"/>
          <w:numId w:val="45"/>
        </w:numPr>
        <w:ind w:left="426"/>
        <w:rPr>
          <w:sz w:val="18"/>
        </w:rPr>
      </w:pPr>
      <w:hyperlink r:id="rId1" w:history="1">
        <w:r w:rsidR="007C73A4" w:rsidRPr="00F507CF">
          <w:rPr>
            <w:rStyle w:val="Hyperlink"/>
            <w:sz w:val="18"/>
          </w:rPr>
          <w:t>Grant policy</w:t>
        </w:r>
      </w:hyperlink>
    </w:p>
    <w:p w14:paraId="64A453D4" w14:textId="64BB109C" w:rsidR="007C73A4" w:rsidRPr="00F507CF" w:rsidRDefault="00C36579" w:rsidP="001F3DE6">
      <w:pPr>
        <w:pStyle w:val="ListBullet"/>
        <w:numPr>
          <w:ilvl w:val="0"/>
          <w:numId w:val="45"/>
        </w:numPr>
        <w:ind w:left="426"/>
        <w:rPr>
          <w:sz w:val="18"/>
        </w:rPr>
      </w:pPr>
      <w:hyperlink r:id="rId2" w:history="1">
        <w:r w:rsidR="007C73A4" w:rsidRPr="00F507CF">
          <w:rPr>
            <w:rStyle w:val="Hyperlink"/>
            <w:sz w:val="18"/>
          </w:rPr>
          <w:t>Grant funding rules and guidelines for service provision</w:t>
        </w:r>
      </w:hyperlink>
      <w:r w:rsidR="007C73A4" w:rsidRPr="00F507CF">
        <w:rPr>
          <w:sz w:val="18"/>
        </w:rPr>
        <w:t>.</w:t>
      </w:r>
    </w:p>
    <w:p w14:paraId="0F30D405" w14:textId="77777777" w:rsidR="007C73A4" w:rsidRDefault="007C73A4" w:rsidP="001F3DE6">
      <w:pPr>
        <w:pStyle w:val="FootnoteText"/>
      </w:pPr>
    </w:p>
  </w:footnote>
  <w:footnote w:id="3">
    <w:p w14:paraId="5F427BC9" w14:textId="77777777" w:rsidR="007C73A4" w:rsidRPr="003372FC" w:rsidRDefault="007C73A4" w:rsidP="001F3DE6">
      <w:pPr>
        <w:pStyle w:val="FootnoteText"/>
        <w:rPr>
          <w:sz w:val="18"/>
        </w:rPr>
      </w:pPr>
      <w:r w:rsidRPr="003372FC">
        <w:rPr>
          <w:rStyle w:val="FootnoteReference"/>
          <w:sz w:val="18"/>
        </w:rPr>
        <w:footnoteRef/>
      </w:r>
      <w:r w:rsidRPr="003372FC">
        <w:rPr>
          <w:sz w:val="18"/>
        </w:rPr>
        <w:t xml:space="preserve"> Fraud and corruption control framework: Prevention, reporting and investigation plan by the Department of Health and Human Services, Victoria State Government.</w:t>
      </w:r>
    </w:p>
  </w:footnote>
  <w:footnote w:id="4">
    <w:p w14:paraId="1493C229" w14:textId="77777777" w:rsidR="007C73A4" w:rsidRPr="003372FC" w:rsidRDefault="007C73A4" w:rsidP="001F3DE6">
      <w:pPr>
        <w:pStyle w:val="FootnoteText"/>
        <w:rPr>
          <w:sz w:val="18"/>
        </w:rPr>
      </w:pPr>
      <w:r w:rsidRPr="003372FC">
        <w:rPr>
          <w:rStyle w:val="FootnoteReference"/>
          <w:sz w:val="18"/>
        </w:rPr>
        <w:footnoteRef/>
      </w:r>
      <w:r w:rsidRPr="003372FC">
        <w:rPr>
          <w:sz w:val="18"/>
        </w:rPr>
        <w:t xml:space="preserve"> Employment Instruction 3: Natural Justice, Commissioner for Public Employment, December 2011, </w:t>
      </w:r>
      <w:hyperlink r:id="rId3" w:history="1">
        <w:r w:rsidRPr="003372FC">
          <w:rPr>
            <w:rStyle w:val="Hyperlink"/>
            <w:sz w:val="18"/>
          </w:rPr>
          <w:t>https://ocpe.nt.gov.au/__data/assets/pdf_file/0009/379314/ei-3-natural-justice.pdf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2506ED" w14:textId="77777777" w:rsidR="004C301B" w:rsidRDefault="004C30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699A8C" w14:textId="29230D72" w:rsidR="007C73A4" w:rsidRPr="008E0345" w:rsidRDefault="00C36579" w:rsidP="001852AF">
    <w:pPr>
      <w:pStyle w:val="Header"/>
    </w:pPr>
    <w:sdt>
      <w:sdtPr>
        <w:alias w:val="Title"/>
        <w:tag w:val="Title"/>
        <w:id w:val="1186557051"/>
        <w:lock w:val="sdtLocked"/>
        <w:dataBinding w:prefixMappings="xmlns:ns0='http://purl.org/dc/elements/1.1/' xmlns:ns1='http://schemas.openxmlformats.org/package/2006/metadata/core-properties' " w:xpath="/ns1:coreProperties[1]/ns0:title[1]" w:storeItemID="{6C3C8BC8-F283-45AE-878A-BAB7291924A1}"/>
        <w:text/>
      </w:sdtPr>
      <w:sdtEndPr/>
      <w:sdtContent>
        <w:r w:rsidR="007C73A4">
          <w:t>Guidance document: Fraud control</w:t>
        </w:r>
      </w:sdtContent>
    </w:sdt>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1769" w14:textId="77777777" w:rsidR="007C73A4" w:rsidRDefault="007C73A4" w:rsidP="00382BE1">
    <w:pPr>
      <w:tabs>
        <w:tab w:val="right" w:pos="10318"/>
      </w:tabs>
    </w:pPr>
    <w:r>
      <w:rPr>
        <w:noProof/>
        <w:lang w:eastAsia="en-AU"/>
      </w:rPr>
      <mc:AlternateContent>
        <mc:Choice Requires="wps">
          <w:drawing>
            <wp:anchor distT="0" distB="0" distL="114300" distR="114300" simplePos="0" relativeHeight="251659264" behindDoc="1" locked="0" layoutInCell="1" allowOverlap="1" wp14:anchorId="155069EB" wp14:editId="48FC0DC0">
              <wp:simplePos x="0" y="0"/>
              <wp:positionH relativeFrom="column">
                <wp:posOffset>-688769</wp:posOffset>
              </wp:positionH>
              <wp:positionV relativeFrom="paragraph">
                <wp:posOffset>296248</wp:posOffset>
              </wp:positionV>
              <wp:extent cx="15480000" cy="15480000"/>
              <wp:effectExtent l="0" t="0" r="8255" b="8255"/>
              <wp:wrapNone/>
              <wp:docPr id="2" name="Rectangle 2" descr="Decorativ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5480000" cy="15480000"/>
                      </a:xfrm>
                      <a:prstGeom prst="rect">
                        <a:avLst/>
                      </a:prstGeom>
                      <a:blipFill dpi="0" rotWithShape="1">
                        <a:blip r:embed="rId1" cstate="print">
                          <a:alphaModFix amt="80000"/>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F9E823" id="Rectangle 2" o:spid="_x0000_s1026" alt="Decorative" style="position:absolute;margin-left:-54.25pt;margin-top:23.35pt;width:1218.9pt;height:1218.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" stroked="f" strokeweight="1pt">
              <v:fill r:id="rId2" o:title="Decorative" opacity="52429f" recolor="t" rotate="t" type="frame"/>
              <v:path arrowok="t"/>
              <o:lock v:ext="edit" aspectratio="t"/>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481FA" w14:textId="77777777" w:rsidR="007C73A4" w:rsidRPr="00274F1C" w:rsidRDefault="007C73A4" w:rsidP="008E034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alias w:val="Title"/>
      <w:tag w:val=""/>
      <w:id w:val="2130893165"/>
      <w:dataBinding w:prefixMappings="xmlns:ns0='http://purl.org/dc/elements/1.1/' xmlns:ns1='http://schemas.openxmlformats.org/package/2006/metadata/core-properties' " w:xpath="/ns1:coreProperties[1]/ns0:title[1]" w:storeItemID="{6C3C8BC8-F283-45AE-878A-BAB7291924A1}"/>
      <w:text/>
    </w:sdtPr>
    <w:sdtEndPr/>
    <w:sdtContent>
      <w:p w14:paraId="7395BFEC" w14:textId="4307FFE5" w:rsidR="007C73A4" w:rsidRPr="00964B22" w:rsidRDefault="007C73A4" w:rsidP="008E0345">
        <w:pPr>
          <w:pStyle w:val="Header"/>
          <w:rPr>
            <w:b/>
          </w:rPr>
        </w:pPr>
        <w:r>
          <w:t>Guidance document: Fraud control</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17A1E9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0F0990"/>
    <w:multiLevelType w:val="multilevel"/>
    <w:tmpl w:val="0C78A7AC"/>
    <w:styleLink w:val="NTGTableList"/>
    <w:lvl w:ilvl="0">
      <w:start w:val="1"/>
      <w:numFmt w:val="bullet"/>
      <w:pStyle w:val="NTGTableBulletList1"/>
      <w:lvlText w:val=""/>
      <w:lvlJc w:val="left"/>
      <w:pPr>
        <w:ind w:left="284" w:hanging="284"/>
      </w:pPr>
      <w:rPr>
        <w:rFonts w:ascii="Symbol" w:hAnsi="Symbol" w:hint="default"/>
        <w:color w:val="auto"/>
      </w:rPr>
    </w:lvl>
    <w:lvl w:ilvl="1">
      <w:start w:val="1"/>
      <w:numFmt w:val="bullet"/>
      <w:pStyle w:val="NTGTableBulletList2"/>
      <w:lvlText w:val="o"/>
      <w:lvlJc w:val="left"/>
      <w:pPr>
        <w:ind w:left="567" w:hanging="283"/>
      </w:pPr>
      <w:rPr>
        <w:rFonts w:ascii="Courier New" w:hAnsi="Courier New" w:hint="default"/>
      </w:rPr>
    </w:lvl>
    <w:lvl w:ilvl="2">
      <w:start w:val="1"/>
      <w:numFmt w:val="bullet"/>
      <w:pStyle w:val="NTGTableBulletList3"/>
      <w:lvlText w:val=""/>
      <w:lvlJc w:val="left"/>
      <w:pPr>
        <w:ind w:left="851" w:hanging="284"/>
      </w:pPr>
      <w:rPr>
        <w:rFonts w:ascii="Wingdings" w:hAnsi="Wingdings" w:hint="default"/>
        <w:color w:val="auto"/>
      </w:rPr>
    </w:lvl>
    <w:lvl w:ilvl="3">
      <w:start w:val="1"/>
      <w:numFmt w:val="bullet"/>
      <w:pStyle w:val="NTGTableBulletList4"/>
      <w:lvlText w:val=""/>
      <w:lvlJc w:val="left"/>
      <w:pPr>
        <w:ind w:left="1134" w:hanging="283"/>
      </w:pPr>
      <w:rPr>
        <w:rFonts w:ascii="Wingdings" w:hAnsi="Wingdings" w:hint="default"/>
        <w:color w:val="auto"/>
      </w:rPr>
    </w:lvl>
    <w:lvl w:ilvl="4">
      <w:start w:val="1"/>
      <w:numFmt w:val="bullet"/>
      <w:pStyle w:val="NTGTableBulletList5"/>
      <w:lvlText w:val=""/>
      <w:lvlJc w:val="left"/>
      <w:pPr>
        <w:ind w:left="1418" w:hanging="284"/>
      </w:pPr>
      <w:rPr>
        <w:rFonts w:ascii="Symbol" w:hAnsi="Symbol" w:hint="default"/>
        <w:color w:val="auto"/>
      </w:rPr>
    </w:lvl>
    <w:lvl w:ilvl="5">
      <w:start w:val="1"/>
      <w:numFmt w:val="bullet"/>
      <w:pStyle w:val="NTGTableBulletList6"/>
      <w:lvlText w:val=""/>
      <w:lvlJc w:val="left"/>
      <w:pPr>
        <w:ind w:left="1701" w:hanging="283"/>
      </w:pPr>
      <w:rPr>
        <w:rFonts w:ascii="Symbol" w:hAnsi="Symbol" w:hint="default"/>
        <w:color w:val="auto"/>
      </w:rPr>
    </w:lvl>
    <w:lvl w:ilvl="6">
      <w:start w:val="1"/>
      <w:numFmt w:val="bullet"/>
      <w:pStyle w:val="NTGTableBulletList7"/>
      <w:lvlText w:val="o"/>
      <w:lvlJc w:val="left"/>
      <w:pPr>
        <w:ind w:left="1985" w:hanging="284"/>
      </w:pPr>
      <w:rPr>
        <w:rFonts w:ascii="Courier New" w:hAnsi="Courier New" w:hint="default"/>
        <w:color w:val="auto"/>
      </w:rPr>
    </w:lvl>
    <w:lvl w:ilvl="7">
      <w:start w:val="1"/>
      <w:numFmt w:val="bullet"/>
      <w:pStyle w:val="NTGTableBulletList8"/>
      <w:lvlText w:val=""/>
      <w:lvlJc w:val="left"/>
      <w:pPr>
        <w:ind w:left="2268" w:hanging="283"/>
      </w:pPr>
      <w:rPr>
        <w:rFonts w:ascii="Wingdings" w:hAnsi="Wingdings" w:hint="default"/>
        <w:color w:val="auto"/>
      </w:rPr>
    </w:lvl>
    <w:lvl w:ilvl="8">
      <w:start w:val="1"/>
      <w:numFmt w:val="bullet"/>
      <w:pStyle w:val="NTGTableBulletList9"/>
      <w:lvlText w:val=""/>
      <w:lvlJc w:val="left"/>
      <w:pPr>
        <w:ind w:left="2552" w:hanging="284"/>
      </w:pPr>
      <w:rPr>
        <w:rFonts w:ascii="Wingdings" w:hAnsi="Wingdings" w:hint="default"/>
        <w:color w:val="auto"/>
      </w:rPr>
    </w:lvl>
  </w:abstractNum>
  <w:abstractNum w:abstractNumId="2" w15:restartNumberingAfterBreak="0">
    <w:nsid w:val="031A1FAD"/>
    <w:multiLevelType w:val="hybridMultilevel"/>
    <w:tmpl w:val="A9ACCF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B7245D0"/>
    <w:multiLevelType w:val="multilevel"/>
    <w:tmpl w:val="0C78A7AC"/>
    <w:name w:val="NTG Table Bullet List322"/>
    <w:numStyleLink w:val="Tablebulletlist"/>
  </w:abstractNum>
  <w:abstractNum w:abstractNumId="4" w15:restartNumberingAfterBreak="0">
    <w:nsid w:val="0D15234C"/>
    <w:multiLevelType w:val="hybridMultilevel"/>
    <w:tmpl w:val="3FA88B3A"/>
    <w:lvl w:ilvl="0" w:tplc="0C09000F">
      <w:start w:val="1"/>
      <w:numFmt w:val="decimal"/>
      <w:lvlText w:val="%1."/>
      <w:lvlJc w:val="left"/>
      <w:pPr>
        <w:ind w:left="720" w:hanging="360"/>
      </w:pPr>
    </w:lvl>
    <w:lvl w:ilvl="1" w:tplc="0C090001">
      <w:start w:val="1"/>
      <w:numFmt w:val="bullet"/>
      <w:lvlText w:val=""/>
      <w:lvlJc w:val="left"/>
      <w:pPr>
        <w:ind w:left="1440" w:hanging="360"/>
      </w:pPr>
      <w:rPr>
        <w:rFonts w:ascii="Symbol" w:hAnsi="Symbol"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0F195B3C"/>
    <w:multiLevelType w:val="multilevel"/>
    <w:tmpl w:val="3928FD02"/>
    <w:name w:val="NTG Table Bullet List3322222"/>
    <w:numStyleLink w:val="Bulletlist"/>
  </w:abstractNum>
  <w:abstractNum w:abstractNumId="6" w15:restartNumberingAfterBreak="0">
    <w:nsid w:val="0FF42A1A"/>
    <w:multiLevelType w:val="hybridMultilevel"/>
    <w:tmpl w:val="DCF2D93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00244A1"/>
    <w:multiLevelType w:val="multilevel"/>
    <w:tmpl w:val="0C78A7AC"/>
    <w:name w:val="NTG Table Bullet List332"/>
    <w:numStyleLink w:val="Tablebulletlist"/>
  </w:abstractNum>
  <w:abstractNum w:abstractNumId="8" w15:restartNumberingAfterBreak="0">
    <w:nsid w:val="1012237B"/>
    <w:multiLevelType w:val="multilevel"/>
    <w:tmpl w:val="0C78A7AC"/>
    <w:name w:val="NTG Table Bullet List32"/>
    <w:numStyleLink w:val="Tablebulletlist"/>
  </w:abstractNum>
  <w:abstractNum w:abstractNumId="9" w15:restartNumberingAfterBreak="0">
    <w:nsid w:val="128539DB"/>
    <w:multiLevelType w:val="hybridMultilevel"/>
    <w:tmpl w:val="34F8961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15E93577"/>
    <w:multiLevelType w:val="multilevel"/>
    <w:tmpl w:val="4E6AC8F6"/>
    <w:name w:val="NTG Table Bullet List33222222"/>
    <w:numStyleLink w:val="Numberlist"/>
  </w:abstractNum>
  <w:abstractNum w:abstractNumId="11" w15:restartNumberingAfterBreak="0">
    <w:nsid w:val="184700C2"/>
    <w:multiLevelType w:val="hybridMultilevel"/>
    <w:tmpl w:val="70FC0CD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18D26C06"/>
    <w:multiLevelType w:val="multilevel"/>
    <w:tmpl w:val="3E5E177A"/>
    <w:name w:val="NTG Table Bullet List33222222222222222"/>
    <w:numStyleLink w:val="Tablenumberlist"/>
  </w:abstractNum>
  <w:abstractNum w:abstractNumId="13" w15:restartNumberingAfterBreak="0">
    <w:nsid w:val="19533A06"/>
    <w:multiLevelType w:val="multilevel"/>
    <w:tmpl w:val="3928FD02"/>
    <w:name w:val="NTG Table Bullet List3222"/>
    <w:numStyleLink w:val="Bulletlist"/>
  </w:abstractNum>
  <w:abstractNum w:abstractNumId="14" w15:restartNumberingAfterBreak="0">
    <w:nsid w:val="19AE65C9"/>
    <w:multiLevelType w:val="multilevel"/>
    <w:tmpl w:val="39746A98"/>
    <w:lvl w:ilvl="0">
      <w:start w:val="1"/>
      <w:numFmt w:val="decimal"/>
      <w:pStyle w:val="Tablenumberlistlevel1"/>
      <w:lvlText w:val="%1."/>
      <w:lvlJc w:val="left"/>
      <w:pPr>
        <w:ind w:left="284" w:hanging="284"/>
      </w:pPr>
      <w:rPr>
        <w:rFonts w:hint="default"/>
      </w:rPr>
    </w:lvl>
    <w:lvl w:ilvl="1">
      <w:start w:val="1"/>
      <w:numFmt w:val="lowerLetter"/>
      <w:pStyle w:val="Tablenumberlistlevel2"/>
      <w:lvlText w:val="%2."/>
      <w:lvlJc w:val="left"/>
      <w:pPr>
        <w:ind w:left="567" w:hanging="283"/>
      </w:pPr>
      <w:rPr>
        <w:rFonts w:hint="default"/>
      </w:rPr>
    </w:lvl>
    <w:lvl w:ilvl="2">
      <w:start w:val="1"/>
      <w:numFmt w:val="lowerRoman"/>
      <w:pStyle w:val="Tablenumberlistlevel3"/>
      <w:lvlText w:val="%3."/>
      <w:lvlJc w:val="left"/>
      <w:pPr>
        <w:ind w:left="851" w:hanging="284"/>
      </w:pPr>
      <w:rPr>
        <w:rFonts w:hint="default"/>
      </w:rPr>
    </w:lvl>
    <w:lvl w:ilvl="3">
      <w:start w:val="1"/>
      <w:numFmt w:val="decimal"/>
      <w:pStyle w:val="Tablenumberlistlevel4"/>
      <w:lvlText w:val="(%4)"/>
      <w:lvlJc w:val="left"/>
      <w:pPr>
        <w:ind w:left="1134" w:hanging="283"/>
      </w:pPr>
      <w:rPr>
        <w:rFonts w:hint="default"/>
      </w:rPr>
    </w:lvl>
    <w:lvl w:ilvl="4">
      <w:start w:val="1"/>
      <w:numFmt w:val="lowerLetter"/>
      <w:pStyle w:val="Tablenumberlistlevel5"/>
      <w:lvlText w:val="(%5)"/>
      <w:lvlJc w:val="left"/>
      <w:pPr>
        <w:ind w:left="1418" w:hanging="284"/>
      </w:pPr>
      <w:rPr>
        <w:rFonts w:hint="default"/>
      </w:rPr>
    </w:lvl>
    <w:lvl w:ilvl="5">
      <w:start w:val="1"/>
      <w:numFmt w:val="lowerRoman"/>
      <w:pStyle w:val="Tablenumberlistlevel6"/>
      <w:lvlText w:val="(%6)"/>
      <w:lvlJc w:val="left"/>
      <w:pPr>
        <w:ind w:left="1701" w:hanging="283"/>
      </w:pPr>
      <w:rPr>
        <w:rFonts w:hint="default"/>
      </w:rPr>
    </w:lvl>
    <w:lvl w:ilvl="6">
      <w:start w:val="1"/>
      <w:numFmt w:val="decimal"/>
      <w:pStyle w:val="Tablenumberlistlevel7"/>
      <w:lvlText w:val="%7."/>
      <w:lvlJc w:val="left"/>
      <w:pPr>
        <w:ind w:left="1985" w:hanging="284"/>
      </w:pPr>
      <w:rPr>
        <w:rFonts w:hint="default"/>
      </w:rPr>
    </w:lvl>
    <w:lvl w:ilvl="7">
      <w:start w:val="1"/>
      <w:numFmt w:val="lowerLetter"/>
      <w:pStyle w:val="Tablenumberlistlevel8"/>
      <w:lvlText w:val="%8."/>
      <w:lvlJc w:val="left"/>
      <w:pPr>
        <w:ind w:left="2268" w:hanging="283"/>
      </w:pPr>
      <w:rPr>
        <w:rFonts w:hint="default"/>
      </w:rPr>
    </w:lvl>
    <w:lvl w:ilvl="8">
      <w:start w:val="1"/>
      <w:numFmt w:val="lowerRoman"/>
      <w:pStyle w:val="Tablenumberlistlevel9"/>
      <w:lvlText w:val="%9."/>
      <w:lvlJc w:val="left"/>
      <w:pPr>
        <w:ind w:left="2552" w:hanging="284"/>
      </w:pPr>
      <w:rPr>
        <w:rFonts w:hint="default"/>
      </w:rPr>
    </w:lvl>
  </w:abstractNum>
  <w:abstractNum w:abstractNumId="15" w15:restartNumberingAfterBreak="0">
    <w:nsid w:val="1AE8772F"/>
    <w:multiLevelType w:val="hybridMultilevel"/>
    <w:tmpl w:val="2B5A768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1B26429D"/>
    <w:multiLevelType w:val="multilevel"/>
    <w:tmpl w:val="3E5E177A"/>
    <w:name w:val="NTG Table Bullet List33222222222"/>
    <w:numStyleLink w:val="Tablenumberlist"/>
  </w:abstractNum>
  <w:abstractNum w:abstractNumId="17" w15:restartNumberingAfterBreak="0">
    <w:nsid w:val="1B350218"/>
    <w:multiLevelType w:val="hybridMultilevel"/>
    <w:tmpl w:val="23E6760A"/>
    <w:lvl w:ilvl="0" w:tplc="0C090001">
      <w:start w:val="1"/>
      <w:numFmt w:val="bullet"/>
      <w:lvlText w:val=""/>
      <w:lvlJc w:val="left"/>
      <w:pPr>
        <w:ind w:left="360" w:hanging="360"/>
      </w:pPr>
      <w:rPr>
        <w:rFonts w:ascii="Symbol" w:hAnsi="Symbol" w:hint="default"/>
      </w:r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8" w15:restartNumberingAfterBreak="0">
    <w:nsid w:val="1B86276C"/>
    <w:multiLevelType w:val="multilevel"/>
    <w:tmpl w:val="3928FD02"/>
    <w:name w:val="NTG Table Bullet List32223"/>
    <w:numStyleLink w:val="Bulletlist"/>
  </w:abstractNum>
  <w:abstractNum w:abstractNumId="19" w15:restartNumberingAfterBreak="0">
    <w:nsid w:val="1BA41380"/>
    <w:multiLevelType w:val="hybridMultilevel"/>
    <w:tmpl w:val="83DE406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1D0744AE"/>
    <w:multiLevelType w:val="multilevel"/>
    <w:tmpl w:val="3E5E177A"/>
    <w:name w:val="NTG Table Bullet List3222322"/>
    <w:numStyleLink w:val="Tablenumberlist"/>
  </w:abstractNum>
  <w:abstractNum w:abstractNumId="21" w15:restartNumberingAfterBreak="0">
    <w:nsid w:val="1E5B40C0"/>
    <w:multiLevelType w:val="hybridMultilevel"/>
    <w:tmpl w:val="7264EA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1F827CA7"/>
    <w:multiLevelType w:val="multilevel"/>
    <w:tmpl w:val="BD7A841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23" w15:restartNumberingAfterBreak="0">
    <w:nsid w:val="21FE3DF8"/>
    <w:multiLevelType w:val="multilevel"/>
    <w:tmpl w:val="A3FA2808"/>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4" w15:restartNumberingAfterBreak="0">
    <w:nsid w:val="22182E8A"/>
    <w:multiLevelType w:val="multilevel"/>
    <w:tmpl w:val="4E6AC8F6"/>
    <w:styleLink w:val="Numberlist"/>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tabs>
          <w:tab w:val="num" w:pos="714"/>
        </w:tabs>
        <w:ind w:left="1071" w:hanging="357"/>
      </w:pPr>
      <w:rPr>
        <w:rFonts w:hint="default"/>
      </w:rPr>
    </w:lvl>
    <w:lvl w:ilvl="3">
      <w:start w:val="1"/>
      <w:numFmt w:val="decimal"/>
      <w:lvlText w:val="(%4)"/>
      <w:lvlJc w:val="left"/>
      <w:pPr>
        <w:tabs>
          <w:tab w:val="num" w:pos="1072"/>
        </w:tabs>
        <w:ind w:left="1428" w:hanging="357"/>
      </w:pPr>
      <w:rPr>
        <w:rFonts w:hint="default"/>
      </w:rPr>
    </w:lvl>
    <w:lvl w:ilvl="4">
      <w:start w:val="1"/>
      <w:numFmt w:val="lowerLetter"/>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25" w15:restartNumberingAfterBreak="0">
    <w:nsid w:val="22C81720"/>
    <w:multiLevelType w:val="multilevel"/>
    <w:tmpl w:val="D1D09AF4"/>
    <w:lvl w:ilvl="0">
      <w:start w:val="1"/>
      <w:numFmt w:val="bullet"/>
      <w:lvlText w:val=""/>
      <w:lvlJc w:val="left"/>
      <w:pPr>
        <w:ind w:left="357" w:hanging="357"/>
      </w:pPr>
      <w:rPr>
        <w:rFonts w:ascii="Symbol" w:hAnsi="Symbol" w:hint="default"/>
      </w:rPr>
    </w:lvl>
    <w:lvl w:ilvl="1">
      <w:start w:val="1"/>
      <w:numFmt w:val="lowerLetter"/>
      <w:lvlText w:val="%2."/>
      <w:lvlJc w:val="left"/>
      <w:pPr>
        <w:ind w:left="714" w:hanging="357"/>
      </w:pPr>
      <w:rPr>
        <w:rFonts w:hint="default"/>
      </w:rPr>
    </w:lvl>
    <w:lvl w:ilvl="2">
      <w:start w:val="1"/>
      <w:numFmt w:val="lowerRoman"/>
      <w:lvlText w:val="%3."/>
      <w:lvlJc w:val="left"/>
      <w:pPr>
        <w:tabs>
          <w:tab w:val="num" w:pos="714"/>
        </w:tabs>
        <w:ind w:left="1071" w:hanging="357"/>
      </w:pPr>
      <w:rPr>
        <w:rFonts w:hint="default"/>
      </w:rPr>
    </w:lvl>
    <w:lvl w:ilvl="3">
      <w:start w:val="1"/>
      <w:numFmt w:val="decimal"/>
      <w:lvlText w:val="(%4)"/>
      <w:lvlJc w:val="left"/>
      <w:pPr>
        <w:tabs>
          <w:tab w:val="num" w:pos="1072"/>
        </w:tabs>
        <w:ind w:left="1428" w:hanging="357"/>
      </w:pPr>
      <w:rPr>
        <w:rFonts w:hint="default"/>
      </w:rPr>
    </w:lvl>
    <w:lvl w:ilvl="4">
      <w:start w:val="1"/>
      <w:numFmt w:val="lowerLetter"/>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26" w15:restartNumberingAfterBreak="0">
    <w:nsid w:val="22D90F95"/>
    <w:multiLevelType w:val="hybridMultilevel"/>
    <w:tmpl w:val="D480C0F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247002AC"/>
    <w:multiLevelType w:val="hybridMultilevel"/>
    <w:tmpl w:val="EBB2B516"/>
    <w:lvl w:ilvl="0" w:tplc="0C090017">
      <w:start w:val="1"/>
      <w:numFmt w:val="lowerLetter"/>
      <w:lvlText w:val="%1)"/>
      <w:lvlJc w:val="left"/>
      <w:pPr>
        <w:ind w:left="720" w:hanging="360"/>
      </w:pPr>
      <w:rPr>
        <w:rFonts w:hint="default"/>
        <w:color w:val="1F1F5F" w:themeColor="text1"/>
        <w:sz w:val="22"/>
        <w:szCs w:val="22"/>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249937CD"/>
    <w:multiLevelType w:val="hybridMultilevel"/>
    <w:tmpl w:val="F0D498DE"/>
    <w:lvl w:ilvl="0" w:tplc="0C090001">
      <w:start w:val="1"/>
      <w:numFmt w:val="bullet"/>
      <w:lvlText w:val=""/>
      <w:lvlJc w:val="left"/>
      <w:pPr>
        <w:ind w:left="787" w:hanging="360"/>
      </w:pPr>
      <w:rPr>
        <w:rFonts w:ascii="Symbol" w:hAnsi="Symbol" w:hint="default"/>
      </w:rPr>
    </w:lvl>
    <w:lvl w:ilvl="1" w:tplc="0C090003" w:tentative="1">
      <w:start w:val="1"/>
      <w:numFmt w:val="bullet"/>
      <w:lvlText w:val="o"/>
      <w:lvlJc w:val="left"/>
      <w:pPr>
        <w:ind w:left="1507" w:hanging="360"/>
      </w:pPr>
      <w:rPr>
        <w:rFonts w:ascii="Courier New" w:hAnsi="Courier New" w:cs="Courier New" w:hint="default"/>
      </w:rPr>
    </w:lvl>
    <w:lvl w:ilvl="2" w:tplc="0C090005" w:tentative="1">
      <w:start w:val="1"/>
      <w:numFmt w:val="bullet"/>
      <w:lvlText w:val=""/>
      <w:lvlJc w:val="left"/>
      <w:pPr>
        <w:ind w:left="2227" w:hanging="360"/>
      </w:pPr>
      <w:rPr>
        <w:rFonts w:ascii="Wingdings" w:hAnsi="Wingdings" w:hint="default"/>
      </w:rPr>
    </w:lvl>
    <w:lvl w:ilvl="3" w:tplc="0C090001" w:tentative="1">
      <w:start w:val="1"/>
      <w:numFmt w:val="bullet"/>
      <w:lvlText w:val=""/>
      <w:lvlJc w:val="left"/>
      <w:pPr>
        <w:ind w:left="2947" w:hanging="360"/>
      </w:pPr>
      <w:rPr>
        <w:rFonts w:ascii="Symbol" w:hAnsi="Symbol" w:hint="default"/>
      </w:rPr>
    </w:lvl>
    <w:lvl w:ilvl="4" w:tplc="0C090003" w:tentative="1">
      <w:start w:val="1"/>
      <w:numFmt w:val="bullet"/>
      <w:lvlText w:val="o"/>
      <w:lvlJc w:val="left"/>
      <w:pPr>
        <w:ind w:left="3667" w:hanging="360"/>
      </w:pPr>
      <w:rPr>
        <w:rFonts w:ascii="Courier New" w:hAnsi="Courier New" w:cs="Courier New" w:hint="default"/>
      </w:rPr>
    </w:lvl>
    <w:lvl w:ilvl="5" w:tplc="0C090005" w:tentative="1">
      <w:start w:val="1"/>
      <w:numFmt w:val="bullet"/>
      <w:lvlText w:val=""/>
      <w:lvlJc w:val="left"/>
      <w:pPr>
        <w:ind w:left="4387" w:hanging="360"/>
      </w:pPr>
      <w:rPr>
        <w:rFonts w:ascii="Wingdings" w:hAnsi="Wingdings" w:hint="default"/>
      </w:rPr>
    </w:lvl>
    <w:lvl w:ilvl="6" w:tplc="0C090001" w:tentative="1">
      <w:start w:val="1"/>
      <w:numFmt w:val="bullet"/>
      <w:lvlText w:val=""/>
      <w:lvlJc w:val="left"/>
      <w:pPr>
        <w:ind w:left="5107" w:hanging="360"/>
      </w:pPr>
      <w:rPr>
        <w:rFonts w:ascii="Symbol" w:hAnsi="Symbol" w:hint="default"/>
      </w:rPr>
    </w:lvl>
    <w:lvl w:ilvl="7" w:tplc="0C090003" w:tentative="1">
      <w:start w:val="1"/>
      <w:numFmt w:val="bullet"/>
      <w:lvlText w:val="o"/>
      <w:lvlJc w:val="left"/>
      <w:pPr>
        <w:ind w:left="5827" w:hanging="360"/>
      </w:pPr>
      <w:rPr>
        <w:rFonts w:ascii="Courier New" w:hAnsi="Courier New" w:cs="Courier New" w:hint="default"/>
      </w:rPr>
    </w:lvl>
    <w:lvl w:ilvl="8" w:tplc="0C090005" w:tentative="1">
      <w:start w:val="1"/>
      <w:numFmt w:val="bullet"/>
      <w:lvlText w:val=""/>
      <w:lvlJc w:val="left"/>
      <w:pPr>
        <w:ind w:left="6547" w:hanging="360"/>
      </w:pPr>
      <w:rPr>
        <w:rFonts w:ascii="Wingdings" w:hAnsi="Wingdings" w:hint="default"/>
      </w:rPr>
    </w:lvl>
  </w:abstractNum>
  <w:abstractNum w:abstractNumId="29" w15:restartNumberingAfterBreak="0">
    <w:nsid w:val="24E93944"/>
    <w:multiLevelType w:val="multilevel"/>
    <w:tmpl w:val="BD7A8414"/>
    <w:styleLink w:val="NTGStandardList"/>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30" w15:restartNumberingAfterBreak="0">
    <w:nsid w:val="272E3F76"/>
    <w:multiLevelType w:val="multilevel"/>
    <w:tmpl w:val="3E5E177A"/>
    <w:name w:val="NTG Table Bullet List3322"/>
    <w:numStyleLink w:val="Tablenumberlist"/>
  </w:abstractNum>
  <w:abstractNum w:abstractNumId="31" w15:restartNumberingAfterBreak="0">
    <w:nsid w:val="27CE4608"/>
    <w:multiLevelType w:val="multilevel"/>
    <w:tmpl w:val="3E5E177A"/>
    <w:name w:val="NTG Table Bullet List33222"/>
    <w:numStyleLink w:val="Tablenumberlist"/>
  </w:abstractNum>
  <w:abstractNum w:abstractNumId="32" w15:restartNumberingAfterBreak="0">
    <w:nsid w:val="27D83E4D"/>
    <w:multiLevelType w:val="multilevel"/>
    <w:tmpl w:val="3928FD02"/>
    <w:lvl w:ilvl="0">
      <w:start w:val="1"/>
      <w:numFmt w:val="bullet"/>
      <w:pStyle w:val="ListBullet"/>
      <w:lvlText w:val=""/>
      <w:lvlJc w:val="left"/>
      <w:pPr>
        <w:ind w:left="357" w:hanging="357"/>
      </w:pPr>
      <w:rPr>
        <w:rFonts w:ascii="Symbol" w:hAnsi="Symbol" w:hint="default"/>
        <w:color w:val="auto"/>
      </w:rPr>
    </w:lvl>
    <w:lvl w:ilvl="1">
      <w:start w:val="1"/>
      <w:numFmt w:val="bullet"/>
      <w:pStyle w:val="ListBullet2"/>
      <w:lvlText w:val="o"/>
      <w:lvlJc w:val="left"/>
      <w:pPr>
        <w:ind w:left="714" w:hanging="357"/>
      </w:pPr>
      <w:rPr>
        <w:rFonts w:ascii="Courier New" w:hAnsi="Courier New" w:hint="default"/>
      </w:rPr>
    </w:lvl>
    <w:lvl w:ilvl="2">
      <w:start w:val="1"/>
      <w:numFmt w:val="bullet"/>
      <w:pStyle w:val="ListBullet3"/>
      <w:lvlText w:val=""/>
      <w:lvlJc w:val="left"/>
      <w:pPr>
        <w:ind w:left="1071" w:hanging="357"/>
      </w:pPr>
      <w:rPr>
        <w:rFonts w:ascii="Wingdings" w:hAnsi="Wingdings" w:hint="default"/>
      </w:rPr>
    </w:lvl>
    <w:lvl w:ilvl="3">
      <w:start w:val="1"/>
      <w:numFmt w:val="bullet"/>
      <w:pStyle w:val="ListBullet4"/>
      <w:lvlText w:val=""/>
      <w:lvlJc w:val="left"/>
      <w:pPr>
        <w:ind w:left="1428" w:hanging="357"/>
      </w:pPr>
      <w:rPr>
        <w:rFonts w:ascii="Symbol" w:hAnsi="Symbol" w:hint="default"/>
      </w:rPr>
    </w:lvl>
    <w:lvl w:ilvl="4">
      <w:start w:val="1"/>
      <w:numFmt w:val="bullet"/>
      <w:pStyle w:val="ListBullet5"/>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33" w15:restartNumberingAfterBreak="0">
    <w:nsid w:val="28020BE2"/>
    <w:multiLevelType w:val="hybridMultilevel"/>
    <w:tmpl w:val="2C32E83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28545CCB"/>
    <w:multiLevelType w:val="multilevel"/>
    <w:tmpl w:val="0C78A7AC"/>
    <w:numStyleLink w:val="NTGTableList"/>
  </w:abstractNum>
  <w:abstractNum w:abstractNumId="35" w15:restartNumberingAfterBreak="0">
    <w:nsid w:val="2C8E6E5F"/>
    <w:multiLevelType w:val="hybridMultilevel"/>
    <w:tmpl w:val="026EB7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2D392732"/>
    <w:multiLevelType w:val="multilevel"/>
    <w:tmpl w:val="3E5E177A"/>
    <w:name w:val="NTG Table Bullet List322232"/>
    <w:styleLink w:val="Tablenumberlist"/>
    <w:lvl w:ilvl="0">
      <w:start w:val="1"/>
      <w:numFmt w:val="decimal"/>
      <w:lvlText w:val="%1."/>
      <w:lvlJc w:val="left"/>
      <w:pPr>
        <w:ind w:left="284" w:hanging="284"/>
      </w:pPr>
      <w:rPr>
        <w:rFonts w:hint="default"/>
      </w:rPr>
    </w:lvl>
    <w:lvl w:ilvl="1">
      <w:start w:val="1"/>
      <w:numFmt w:val="lowerLetter"/>
      <w:lvlText w:val="%2."/>
      <w:lvlJc w:val="left"/>
      <w:pPr>
        <w:ind w:left="567" w:hanging="283"/>
      </w:pPr>
      <w:rPr>
        <w:rFonts w:hint="default"/>
      </w:rPr>
    </w:lvl>
    <w:lvl w:ilvl="2">
      <w:start w:val="1"/>
      <w:numFmt w:val="lowerRoman"/>
      <w:lvlText w:val="%3."/>
      <w:lvlJc w:val="left"/>
      <w:pPr>
        <w:ind w:left="851" w:hanging="284"/>
      </w:pPr>
      <w:rPr>
        <w:rFonts w:hint="default"/>
      </w:rPr>
    </w:lvl>
    <w:lvl w:ilvl="3">
      <w:start w:val="1"/>
      <w:numFmt w:val="decimal"/>
      <w:lvlText w:val="(%4)"/>
      <w:lvlJc w:val="left"/>
      <w:pPr>
        <w:ind w:left="1134" w:hanging="283"/>
      </w:pPr>
      <w:rPr>
        <w:rFonts w:hint="default"/>
      </w:rPr>
    </w:lvl>
    <w:lvl w:ilvl="4">
      <w:start w:val="1"/>
      <w:numFmt w:val="lowerLetter"/>
      <w:lvlText w:val="(%5)"/>
      <w:lvlJc w:val="left"/>
      <w:pPr>
        <w:ind w:left="1418" w:hanging="284"/>
      </w:pPr>
      <w:rPr>
        <w:rFonts w:hint="default"/>
      </w:rPr>
    </w:lvl>
    <w:lvl w:ilvl="5">
      <w:start w:val="1"/>
      <w:numFmt w:val="lowerRoman"/>
      <w:lvlText w:val="(%6)"/>
      <w:lvlJc w:val="left"/>
      <w:pPr>
        <w:ind w:left="1701" w:hanging="283"/>
      </w:pPr>
      <w:rPr>
        <w:rFonts w:hint="default"/>
      </w:rPr>
    </w:lvl>
    <w:lvl w:ilvl="6">
      <w:start w:val="1"/>
      <w:numFmt w:val="decimal"/>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Roman"/>
      <w:lvlText w:val="%9."/>
      <w:lvlJc w:val="left"/>
      <w:pPr>
        <w:ind w:left="2552" w:hanging="284"/>
      </w:pPr>
      <w:rPr>
        <w:rFonts w:hint="default"/>
      </w:rPr>
    </w:lvl>
  </w:abstractNum>
  <w:abstractNum w:abstractNumId="37" w15:restartNumberingAfterBreak="0">
    <w:nsid w:val="2E693641"/>
    <w:multiLevelType w:val="multilevel"/>
    <w:tmpl w:val="3E5E177A"/>
    <w:name w:val="NTG Table Bullet List33"/>
    <w:numStyleLink w:val="Tablenumberlist"/>
  </w:abstractNum>
  <w:abstractNum w:abstractNumId="38" w15:restartNumberingAfterBreak="0">
    <w:nsid w:val="2EF077BC"/>
    <w:multiLevelType w:val="multilevel"/>
    <w:tmpl w:val="0C78A7AC"/>
    <w:name w:val="NTG Table Bullet List33222222222222222222"/>
    <w:numStyleLink w:val="Tablebulletlist"/>
  </w:abstractNum>
  <w:abstractNum w:abstractNumId="39" w15:restartNumberingAfterBreak="0">
    <w:nsid w:val="2F4D669B"/>
    <w:multiLevelType w:val="hybridMultilevel"/>
    <w:tmpl w:val="3E049A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32DF44DA"/>
    <w:multiLevelType w:val="multilevel"/>
    <w:tmpl w:val="3E5E177A"/>
    <w:name w:val="NTG Table Bullet List3222323"/>
    <w:numStyleLink w:val="Tablenumberlist"/>
  </w:abstractNum>
  <w:abstractNum w:abstractNumId="41" w15:restartNumberingAfterBreak="0">
    <w:nsid w:val="33AC0BD5"/>
    <w:multiLevelType w:val="multilevel"/>
    <w:tmpl w:val="39746A98"/>
    <w:styleLink w:val="NTGTableNumList"/>
    <w:lvl w:ilvl="0">
      <w:start w:val="1"/>
      <w:numFmt w:val="decimal"/>
      <w:pStyle w:val="NTGTableNumList1"/>
      <w:lvlText w:val="%1."/>
      <w:lvlJc w:val="left"/>
      <w:pPr>
        <w:ind w:left="284" w:hanging="284"/>
      </w:pPr>
      <w:rPr>
        <w:rFonts w:hint="default"/>
      </w:rPr>
    </w:lvl>
    <w:lvl w:ilvl="1">
      <w:start w:val="1"/>
      <w:numFmt w:val="lowerLetter"/>
      <w:pStyle w:val="NTGTableNumList2"/>
      <w:lvlText w:val="%2."/>
      <w:lvlJc w:val="left"/>
      <w:pPr>
        <w:ind w:left="567" w:hanging="283"/>
      </w:pPr>
      <w:rPr>
        <w:rFonts w:hint="default"/>
      </w:rPr>
    </w:lvl>
    <w:lvl w:ilvl="2">
      <w:start w:val="1"/>
      <w:numFmt w:val="lowerRoman"/>
      <w:pStyle w:val="NTGTableNumList3"/>
      <w:lvlText w:val="%3."/>
      <w:lvlJc w:val="left"/>
      <w:pPr>
        <w:ind w:left="851" w:hanging="284"/>
      </w:pPr>
      <w:rPr>
        <w:rFonts w:hint="default"/>
      </w:rPr>
    </w:lvl>
    <w:lvl w:ilvl="3">
      <w:start w:val="1"/>
      <w:numFmt w:val="decimal"/>
      <w:pStyle w:val="NTGTableNumList4"/>
      <w:lvlText w:val="(%4)"/>
      <w:lvlJc w:val="left"/>
      <w:pPr>
        <w:ind w:left="1134" w:hanging="283"/>
      </w:pPr>
      <w:rPr>
        <w:rFonts w:hint="default"/>
      </w:rPr>
    </w:lvl>
    <w:lvl w:ilvl="4">
      <w:start w:val="1"/>
      <w:numFmt w:val="lowerLetter"/>
      <w:pStyle w:val="NTGTableNumList5"/>
      <w:lvlText w:val="(%5)"/>
      <w:lvlJc w:val="left"/>
      <w:pPr>
        <w:ind w:left="1418" w:hanging="284"/>
      </w:pPr>
      <w:rPr>
        <w:rFonts w:hint="default"/>
      </w:rPr>
    </w:lvl>
    <w:lvl w:ilvl="5">
      <w:start w:val="1"/>
      <w:numFmt w:val="lowerRoman"/>
      <w:pStyle w:val="NTGTableNumList6"/>
      <w:lvlText w:val="(%6)"/>
      <w:lvlJc w:val="left"/>
      <w:pPr>
        <w:ind w:left="1701" w:hanging="283"/>
      </w:pPr>
      <w:rPr>
        <w:rFonts w:hint="default"/>
      </w:rPr>
    </w:lvl>
    <w:lvl w:ilvl="6">
      <w:start w:val="1"/>
      <w:numFmt w:val="decimal"/>
      <w:pStyle w:val="NTGTableNumList7"/>
      <w:lvlText w:val="%7."/>
      <w:lvlJc w:val="left"/>
      <w:pPr>
        <w:ind w:left="1985" w:hanging="284"/>
      </w:pPr>
      <w:rPr>
        <w:rFonts w:hint="default"/>
      </w:rPr>
    </w:lvl>
    <w:lvl w:ilvl="7">
      <w:start w:val="1"/>
      <w:numFmt w:val="lowerLetter"/>
      <w:pStyle w:val="NTGTableNumList8"/>
      <w:lvlText w:val="%8."/>
      <w:lvlJc w:val="left"/>
      <w:pPr>
        <w:ind w:left="2268" w:hanging="283"/>
      </w:pPr>
      <w:rPr>
        <w:rFonts w:hint="default"/>
      </w:rPr>
    </w:lvl>
    <w:lvl w:ilvl="8">
      <w:start w:val="1"/>
      <w:numFmt w:val="lowerRoman"/>
      <w:pStyle w:val="NTGTableNumList9"/>
      <w:lvlText w:val="%9."/>
      <w:lvlJc w:val="left"/>
      <w:pPr>
        <w:ind w:left="2552" w:hanging="284"/>
      </w:pPr>
      <w:rPr>
        <w:rFonts w:hint="default"/>
      </w:rPr>
    </w:lvl>
  </w:abstractNum>
  <w:abstractNum w:abstractNumId="42" w15:restartNumberingAfterBreak="0">
    <w:nsid w:val="36744DFA"/>
    <w:multiLevelType w:val="multilevel"/>
    <w:tmpl w:val="3928FD02"/>
    <w:styleLink w:val="Bulletlist"/>
    <w:lvl w:ilvl="0">
      <w:start w:val="1"/>
      <w:numFmt w:val="bullet"/>
      <w:lvlText w:val=""/>
      <w:lvlJc w:val="left"/>
      <w:pPr>
        <w:ind w:left="357" w:hanging="357"/>
      </w:pPr>
      <w:rPr>
        <w:rFonts w:ascii="Symbol" w:hAnsi="Symbol" w:hint="default"/>
        <w:color w:val="auto"/>
      </w:rPr>
    </w:lvl>
    <w:lvl w:ilvl="1">
      <w:start w:val="1"/>
      <w:numFmt w:val="bullet"/>
      <w:lvlText w:val="o"/>
      <w:lvlJc w:val="left"/>
      <w:pPr>
        <w:ind w:left="714" w:hanging="357"/>
      </w:pPr>
      <w:rPr>
        <w:rFonts w:ascii="Courier New" w:hAnsi="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43" w15:restartNumberingAfterBreak="0">
    <w:nsid w:val="377C426F"/>
    <w:multiLevelType w:val="multilevel"/>
    <w:tmpl w:val="FD1CD746"/>
    <w:styleLink w:val="Numberedlist"/>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3A0C2C66"/>
    <w:multiLevelType w:val="multilevel"/>
    <w:tmpl w:val="BD7A8414"/>
    <w:numStyleLink w:val="NTGStandardList"/>
  </w:abstractNum>
  <w:abstractNum w:abstractNumId="45" w15:restartNumberingAfterBreak="0">
    <w:nsid w:val="3A3F5568"/>
    <w:multiLevelType w:val="hybridMultilevel"/>
    <w:tmpl w:val="9A44BD66"/>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6" w15:restartNumberingAfterBreak="0">
    <w:nsid w:val="3BE61945"/>
    <w:multiLevelType w:val="multilevel"/>
    <w:tmpl w:val="3928FD02"/>
    <w:name w:val="NTG Table Bullet List332222222222222222"/>
    <w:numStyleLink w:val="Bulletlist"/>
  </w:abstractNum>
  <w:abstractNum w:abstractNumId="47" w15:restartNumberingAfterBreak="0">
    <w:nsid w:val="3CCC2E32"/>
    <w:multiLevelType w:val="hybridMultilevel"/>
    <w:tmpl w:val="BF50024E"/>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48" w15:restartNumberingAfterBreak="0">
    <w:nsid w:val="3D5806F3"/>
    <w:multiLevelType w:val="multilevel"/>
    <w:tmpl w:val="0C78A7AC"/>
    <w:lvl w:ilvl="0">
      <w:start w:val="1"/>
      <w:numFmt w:val="bullet"/>
      <w:lvlText w:val=""/>
      <w:lvlJc w:val="left"/>
      <w:pPr>
        <w:ind w:left="284" w:hanging="284"/>
      </w:pPr>
      <w:rPr>
        <w:rFonts w:ascii="Symbol" w:hAnsi="Symbol" w:hint="default"/>
        <w:color w:val="auto"/>
      </w:rPr>
    </w:lvl>
    <w:lvl w:ilvl="1">
      <w:start w:val="1"/>
      <w:numFmt w:val="bullet"/>
      <w:lvlText w:val="o"/>
      <w:lvlJc w:val="left"/>
      <w:pPr>
        <w:ind w:left="567" w:hanging="283"/>
      </w:pPr>
      <w:rPr>
        <w:rFonts w:ascii="Courier New" w:hAnsi="Courier New" w:hint="default"/>
      </w:rPr>
    </w:lvl>
    <w:lvl w:ilvl="2">
      <w:start w:val="1"/>
      <w:numFmt w:val="bullet"/>
      <w:lvlText w:val=""/>
      <w:lvlJc w:val="left"/>
      <w:pPr>
        <w:ind w:left="851" w:hanging="284"/>
      </w:pPr>
      <w:rPr>
        <w:rFonts w:ascii="Wingdings" w:hAnsi="Wingdings" w:hint="default"/>
        <w:color w:val="auto"/>
      </w:rPr>
    </w:lvl>
    <w:lvl w:ilvl="3">
      <w:start w:val="1"/>
      <w:numFmt w:val="bullet"/>
      <w:lvlText w:val=""/>
      <w:lvlJc w:val="left"/>
      <w:pPr>
        <w:ind w:left="1134" w:hanging="283"/>
      </w:pPr>
      <w:rPr>
        <w:rFonts w:ascii="Wingdings" w:hAnsi="Wingdings" w:hint="default"/>
        <w:color w:val="auto"/>
      </w:rPr>
    </w:lvl>
    <w:lvl w:ilvl="4">
      <w:start w:val="1"/>
      <w:numFmt w:val="bullet"/>
      <w:lvlText w:val=""/>
      <w:lvlJc w:val="left"/>
      <w:pPr>
        <w:ind w:left="1418" w:hanging="284"/>
      </w:pPr>
      <w:rPr>
        <w:rFonts w:ascii="Symbol" w:hAnsi="Symbol" w:hint="default"/>
        <w:color w:val="auto"/>
      </w:rPr>
    </w:lvl>
    <w:lvl w:ilvl="5">
      <w:start w:val="1"/>
      <w:numFmt w:val="bullet"/>
      <w:lvlText w:val=""/>
      <w:lvlJc w:val="left"/>
      <w:pPr>
        <w:ind w:left="1701" w:hanging="283"/>
      </w:pPr>
      <w:rPr>
        <w:rFonts w:ascii="Symbol" w:hAnsi="Symbol" w:hint="default"/>
        <w:color w:val="auto"/>
      </w:rPr>
    </w:lvl>
    <w:lvl w:ilvl="6">
      <w:start w:val="1"/>
      <w:numFmt w:val="bullet"/>
      <w:lvlText w:val="o"/>
      <w:lvlJc w:val="left"/>
      <w:pPr>
        <w:ind w:left="1985" w:hanging="284"/>
      </w:pPr>
      <w:rPr>
        <w:rFonts w:ascii="Courier New" w:hAnsi="Courier New" w:hint="default"/>
        <w:color w:val="auto"/>
      </w:rPr>
    </w:lvl>
    <w:lvl w:ilvl="7">
      <w:start w:val="1"/>
      <w:numFmt w:val="bullet"/>
      <w:lvlText w:val=""/>
      <w:lvlJc w:val="left"/>
      <w:pPr>
        <w:ind w:left="2268" w:hanging="283"/>
      </w:pPr>
      <w:rPr>
        <w:rFonts w:ascii="Wingdings" w:hAnsi="Wingdings" w:hint="default"/>
        <w:color w:val="auto"/>
      </w:rPr>
    </w:lvl>
    <w:lvl w:ilvl="8">
      <w:start w:val="1"/>
      <w:numFmt w:val="bullet"/>
      <w:lvlText w:val=""/>
      <w:lvlJc w:val="left"/>
      <w:pPr>
        <w:ind w:left="2552" w:hanging="284"/>
      </w:pPr>
      <w:rPr>
        <w:rFonts w:ascii="Wingdings" w:hAnsi="Wingdings" w:hint="default"/>
        <w:color w:val="auto"/>
      </w:rPr>
    </w:lvl>
  </w:abstractNum>
  <w:abstractNum w:abstractNumId="49" w15:restartNumberingAfterBreak="0">
    <w:nsid w:val="3E504494"/>
    <w:multiLevelType w:val="multilevel"/>
    <w:tmpl w:val="D1D09AF4"/>
    <w:lvl w:ilvl="0">
      <w:start w:val="1"/>
      <w:numFmt w:val="bullet"/>
      <w:lvlText w:val=""/>
      <w:lvlJc w:val="left"/>
      <w:pPr>
        <w:ind w:left="357" w:hanging="357"/>
      </w:pPr>
      <w:rPr>
        <w:rFonts w:ascii="Symbol" w:hAnsi="Symbol" w:hint="default"/>
      </w:rPr>
    </w:lvl>
    <w:lvl w:ilvl="1">
      <w:start w:val="1"/>
      <w:numFmt w:val="lowerLetter"/>
      <w:lvlText w:val="%2."/>
      <w:lvlJc w:val="left"/>
      <w:pPr>
        <w:ind w:left="714" w:hanging="357"/>
      </w:pPr>
      <w:rPr>
        <w:rFonts w:hint="default"/>
      </w:rPr>
    </w:lvl>
    <w:lvl w:ilvl="2">
      <w:start w:val="1"/>
      <w:numFmt w:val="lowerRoman"/>
      <w:lvlText w:val="%3."/>
      <w:lvlJc w:val="left"/>
      <w:pPr>
        <w:tabs>
          <w:tab w:val="num" w:pos="714"/>
        </w:tabs>
        <w:ind w:left="1071" w:hanging="357"/>
      </w:pPr>
      <w:rPr>
        <w:rFonts w:hint="default"/>
      </w:rPr>
    </w:lvl>
    <w:lvl w:ilvl="3">
      <w:start w:val="1"/>
      <w:numFmt w:val="decimal"/>
      <w:lvlText w:val="(%4)"/>
      <w:lvlJc w:val="left"/>
      <w:pPr>
        <w:tabs>
          <w:tab w:val="num" w:pos="1072"/>
        </w:tabs>
        <w:ind w:left="1428" w:hanging="357"/>
      </w:pPr>
      <w:rPr>
        <w:rFonts w:hint="default"/>
      </w:rPr>
    </w:lvl>
    <w:lvl w:ilvl="4">
      <w:start w:val="1"/>
      <w:numFmt w:val="lowerLetter"/>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50" w15:restartNumberingAfterBreak="0">
    <w:nsid w:val="3FCE0278"/>
    <w:multiLevelType w:val="hybridMultilevel"/>
    <w:tmpl w:val="EE6AE1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1" w15:restartNumberingAfterBreak="0">
    <w:nsid w:val="426F70CC"/>
    <w:multiLevelType w:val="multilevel"/>
    <w:tmpl w:val="39746A98"/>
    <w:numStyleLink w:val="NTGTableNumList"/>
  </w:abstractNum>
  <w:abstractNum w:abstractNumId="52" w15:restartNumberingAfterBreak="0">
    <w:nsid w:val="4309607D"/>
    <w:multiLevelType w:val="hybridMultilevel"/>
    <w:tmpl w:val="C6702A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3" w15:restartNumberingAfterBreak="0">
    <w:nsid w:val="49FD3A20"/>
    <w:multiLevelType w:val="multilevel"/>
    <w:tmpl w:val="3E5E177A"/>
    <w:name w:val="NTG Table Bullet List3322222222222"/>
    <w:numStyleLink w:val="Tablenumberlist"/>
  </w:abstractNum>
  <w:abstractNum w:abstractNumId="54" w15:restartNumberingAfterBreak="0">
    <w:nsid w:val="4BB76081"/>
    <w:multiLevelType w:val="multilevel"/>
    <w:tmpl w:val="0C78A7AC"/>
    <w:styleLink w:val="Tablebulletlist"/>
    <w:lvl w:ilvl="0">
      <w:start w:val="1"/>
      <w:numFmt w:val="bullet"/>
      <w:pStyle w:val="Tablebulletlistlevel1"/>
      <w:lvlText w:val=""/>
      <w:lvlJc w:val="left"/>
      <w:pPr>
        <w:ind w:left="284" w:hanging="284"/>
      </w:pPr>
      <w:rPr>
        <w:rFonts w:ascii="Symbol" w:hAnsi="Symbol" w:hint="default"/>
        <w:color w:val="auto"/>
      </w:rPr>
    </w:lvl>
    <w:lvl w:ilvl="1">
      <w:start w:val="1"/>
      <w:numFmt w:val="bullet"/>
      <w:pStyle w:val="Tablebulletlistlevel2"/>
      <w:lvlText w:val="o"/>
      <w:lvlJc w:val="left"/>
      <w:pPr>
        <w:ind w:left="567" w:hanging="283"/>
      </w:pPr>
      <w:rPr>
        <w:rFonts w:ascii="Courier New" w:hAnsi="Courier New" w:hint="default"/>
      </w:rPr>
    </w:lvl>
    <w:lvl w:ilvl="2">
      <w:start w:val="1"/>
      <w:numFmt w:val="bullet"/>
      <w:pStyle w:val="Tablebulletlistlevel3"/>
      <w:lvlText w:val=""/>
      <w:lvlJc w:val="left"/>
      <w:pPr>
        <w:ind w:left="851" w:hanging="284"/>
      </w:pPr>
      <w:rPr>
        <w:rFonts w:ascii="Wingdings" w:hAnsi="Wingdings" w:hint="default"/>
        <w:color w:val="auto"/>
      </w:rPr>
    </w:lvl>
    <w:lvl w:ilvl="3">
      <w:start w:val="1"/>
      <w:numFmt w:val="bullet"/>
      <w:pStyle w:val="Tablebulletlistlevel4"/>
      <w:lvlText w:val=""/>
      <w:lvlJc w:val="left"/>
      <w:pPr>
        <w:ind w:left="1134" w:hanging="283"/>
      </w:pPr>
      <w:rPr>
        <w:rFonts w:ascii="Wingdings" w:hAnsi="Wingdings" w:hint="default"/>
        <w:color w:val="auto"/>
      </w:rPr>
    </w:lvl>
    <w:lvl w:ilvl="4">
      <w:start w:val="1"/>
      <w:numFmt w:val="bullet"/>
      <w:pStyle w:val="Tablebulletlistlevel5"/>
      <w:lvlText w:val=""/>
      <w:lvlJc w:val="left"/>
      <w:pPr>
        <w:ind w:left="1418" w:hanging="284"/>
      </w:pPr>
      <w:rPr>
        <w:rFonts w:ascii="Symbol" w:hAnsi="Symbol" w:hint="default"/>
        <w:color w:val="auto"/>
      </w:rPr>
    </w:lvl>
    <w:lvl w:ilvl="5">
      <w:start w:val="1"/>
      <w:numFmt w:val="bullet"/>
      <w:pStyle w:val="Tablebulletlistlevel6"/>
      <w:lvlText w:val=""/>
      <w:lvlJc w:val="left"/>
      <w:pPr>
        <w:ind w:left="1701" w:hanging="283"/>
      </w:pPr>
      <w:rPr>
        <w:rFonts w:ascii="Symbol" w:hAnsi="Symbol" w:hint="default"/>
        <w:color w:val="auto"/>
      </w:rPr>
    </w:lvl>
    <w:lvl w:ilvl="6">
      <w:start w:val="1"/>
      <w:numFmt w:val="bullet"/>
      <w:pStyle w:val="Tablebulletlistlevel7"/>
      <w:lvlText w:val="o"/>
      <w:lvlJc w:val="left"/>
      <w:pPr>
        <w:ind w:left="1985" w:hanging="284"/>
      </w:pPr>
      <w:rPr>
        <w:rFonts w:ascii="Courier New" w:hAnsi="Courier New" w:hint="default"/>
        <w:color w:val="auto"/>
      </w:rPr>
    </w:lvl>
    <w:lvl w:ilvl="7">
      <w:start w:val="1"/>
      <w:numFmt w:val="bullet"/>
      <w:pStyle w:val="Tablebulletlistlevel8"/>
      <w:lvlText w:val=""/>
      <w:lvlJc w:val="left"/>
      <w:pPr>
        <w:ind w:left="2268" w:hanging="283"/>
      </w:pPr>
      <w:rPr>
        <w:rFonts w:ascii="Wingdings" w:hAnsi="Wingdings" w:hint="default"/>
        <w:color w:val="auto"/>
      </w:rPr>
    </w:lvl>
    <w:lvl w:ilvl="8">
      <w:start w:val="1"/>
      <w:numFmt w:val="bullet"/>
      <w:pStyle w:val="Tablebulletlistlevel9"/>
      <w:lvlText w:val=""/>
      <w:lvlJc w:val="left"/>
      <w:pPr>
        <w:ind w:left="2552" w:hanging="284"/>
      </w:pPr>
      <w:rPr>
        <w:rFonts w:ascii="Wingdings" w:hAnsi="Wingdings" w:hint="default"/>
        <w:color w:val="auto"/>
      </w:rPr>
    </w:lvl>
  </w:abstractNum>
  <w:abstractNum w:abstractNumId="55" w15:restartNumberingAfterBreak="0">
    <w:nsid w:val="4D5634AF"/>
    <w:multiLevelType w:val="multilevel"/>
    <w:tmpl w:val="2BBEA3BA"/>
    <w:name w:val="NTG Table Bullet List"/>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abstractNum w:abstractNumId="56" w15:restartNumberingAfterBreak="0">
    <w:nsid w:val="4D90555D"/>
    <w:multiLevelType w:val="multilevel"/>
    <w:tmpl w:val="4E6AC8F6"/>
    <w:styleLink w:val="NTGStandardNumList"/>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tabs>
          <w:tab w:val="num" w:pos="714"/>
        </w:tabs>
        <w:ind w:left="1071" w:hanging="357"/>
      </w:pPr>
      <w:rPr>
        <w:rFonts w:hint="default"/>
      </w:rPr>
    </w:lvl>
    <w:lvl w:ilvl="3">
      <w:start w:val="1"/>
      <w:numFmt w:val="decimal"/>
      <w:lvlText w:val="(%4)"/>
      <w:lvlJc w:val="left"/>
      <w:pPr>
        <w:tabs>
          <w:tab w:val="num" w:pos="1072"/>
        </w:tabs>
        <w:ind w:left="1428" w:hanging="357"/>
      </w:pPr>
      <w:rPr>
        <w:rFonts w:hint="default"/>
      </w:rPr>
    </w:lvl>
    <w:lvl w:ilvl="4">
      <w:start w:val="1"/>
      <w:numFmt w:val="lowerLetter"/>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57" w15:restartNumberingAfterBreak="0">
    <w:nsid w:val="53842BC6"/>
    <w:multiLevelType w:val="multilevel"/>
    <w:tmpl w:val="0C78A7AC"/>
    <w:numStyleLink w:val="Tablebulletlist"/>
  </w:abstractNum>
  <w:abstractNum w:abstractNumId="58" w15:restartNumberingAfterBreak="0">
    <w:nsid w:val="54D23F9E"/>
    <w:multiLevelType w:val="multilevel"/>
    <w:tmpl w:val="2BBEA3BA"/>
    <w:name w:val="NTG Table Bullet List32222"/>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abstractNum w:abstractNumId="59" w15:restartNumberingAfterBreak="0">
    <w:nsid w:val="56DA2CAE"/>
    <w:multiLevelType w:val="multilevel"/>
    <w:tmpl w:val="3E5E177A"/>
    <w:name w:val="NTG Table Bullet List332222222222222"/>
    <w:numStyleLink w:val="Tablenumberlist"/>
  </w:abstractNum>
  <w:abstractNum w:abstractNumId="60" w15:restartNumberingAfterBreak="0">
    <w:nsid w:val="583359D9"/>
    <w:multiLevelType w:val="multilevel"/>
    <w:tmpl w:val="3E5E177A"/>
    <w:name w:val="NTG Table Bullet List332222222"/>
    <w:numStyleLink w:val="Tablenumberlist"/>
  </w:abstractNum>
  <w:abstractNum w:abstractNumId="61" w15:restartNumberingAfterBreak="0">
    <w:nsid w:val="5B495122"/>
    <w:multiLevelType w:val="hybridMultilevel"/>
    <w:tmpl w:val="B88ED95A"/>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62" w15:restartNumberingAfterBreak="0">
    <w:nsid w:val="5B9A5FFE"/>
    <w:multiLevelType w:val="multilevel"/>
    <w:tmpl w:val="0C78A7AC"/>
    <w:name w:val="NTG Table Bullet List33222222222222"/>
    <w:numStyleLink w:val="Tablebulletlist"/>
  </w:abstractNum>
  <w:abstractNum w:abstractNumId="63" w15:restartNumberingAfterBreak="0">
    <w:nsid w:val="5D444259"/>
    <w:multiLevelType w:val="multilevel"/>
    <w:tmpl w:val="0C78A7AC"/>
    <w:name w:val="NTG Table Bullet List332222"/>
    <w:numStyleLink w:val="Tablebulletlist"/>
  </w:abstractNum>
  <w:abstractNum w:abstractNumId="64" w15:restartNumberingAfterBreak="0">
    <w:nsid w:val="5EA402CD"/>
    <w:multiLevelType w:val="hybridMultilevel"/>
    <w:tmpl w:val="2A8CBFA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5" w15:restartNumberingAfterBreak="0">
    <w:nsid w:val="641E23C5"/>
    <w:multiLevelType w:val="hybridMultilevel"/>
    <w:tmpl w:val="BB60EC56"/>
    <w:lvl w:ilvl="0" w:tplc="0C090001">
      <w:start w:val="1"/>
      <w:numFmt w:val="bullet"/>
      <w:lvlText w:val=""/>
      <w:lvlJc w:val="left"/>
      <w:pPr>
        <w:ind w:left="360" w:hanging="360"/>
      </w:pPr>
      <w:rPr>
        <w:rFonts w:ascii="Symbol" w:hAnsi="Symbol" w:hint="default"/>
      </w:r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6" w15:restartNumberingAfterBreak="0">
    <w:nsid w:val="65D1412C"/>
    <w:multiLevelType w:val="hybridMultilevel"/>
    <w:tmpl w:val="E6A8423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7" w15:restartNumberingAfterBreak="0">
    <w:nsid w:val="69262556"/>
    <w:multiLevelType w:val="multilevel"/>
    <w:tmpl w:val="3E5E177A"/>
    <w:name w:val="NTG Table Bullet List3322222222222222"/>
    <w:numStyleLink w:val="Tablenumberlist"/>
  </w:abstractNum>
  <w:abstractNum w:abstractNumId="68" w15:restartNumberingAfterBreak="0">
    <w:nsid w:val="6D46766C"/>
    <w:multiLevelType w:val="multilevel"/>
    <w:tmpl w:val="4E6AC8F6"/>
    <w:numStyleLink w:val="NTGStandardNumList"/>
  </w:abstractNum>
  <w:abstractNum w:abstractNumId="69" w15:restartNumberingAfterBreak="0">
    <w:nsid w:val="7453664D"/>
    <w:multiLevelType w:val="multilevel"/>
    <w:tmpl w:val="0C78A7AC"/>
    <w:name w:val="NTG Table Bullet List3322222222222222222"/>
    <w:numStyleLink w:val="Tablebulletlist"/>
  </w:abstractNum>
  <w:abstractNum w:abstractNumId="70" w15:restartNumberingAfterBreak="0">
    <w:nsid w:val="75A87E64"/>
    <w:multiLevelType w:val="hybridMultilevel"/>
    <w:tmpl w:val="15D6F4D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1" w15:restartNumberingAfterBreak="0">
    <w:nsid w:val="76141D1E"/>
    <w:multiLevelType w:val="multilevel"/>
    <w:tmpl w:val="0C78A7AC"/>
    <w:name w:val="NTG Table Bullet List332222222222"/>
    <w:numStyleLink w:val="Tablebulletlist"/>
  </w:abstractNum>
  <w:abstractNum w:abstractNumId="72" w15:restartNumberingAfterBreak="0">
    <w:nsid w:val="78E12C70"/>
    <w:multiLevelType w:val="hybridMultilevel"/>
    <w:tmpl w:val="E2C664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3" w15:restartNumberingAfterBreak="0">
    <w:nsid w:val="79CC6470"/>
    <w:multiLevelType w:val="multilevel"/>
    <w:tmpl w:val="614E5896"/>
    <w:lvl w:ilvl="0">
      <w:start w:val="1"/>
      <w:numFmt w:val="decimal"/>
      <w:pStyle w:val="Heading1"/>
      <w:suff w:val="space"/>
      <w:lvlText w:val="%1."/>
      <w:lvlJc w:val="left"/>
      <w:pPr>
        <w:ind w:left="360" w:hanging="360"/>
      </w:pPr>
      <w:rPr>
        <w:rFonts w:hint="default"/>
        <w:b w:val="0"/>
        <w:i w:val="0"/>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9793" w:hanging="720"/>
      </w:pPr>
      <w:rPr>
        <w:rFonts w:hint="default"/>
        <w:i w:val="0"/>
      </w:rPr>
    </w:lvl>
    <w:lvl w:ilvl="3">
      <w:start w:val="1"/>
      <w:numFmt w:val="decimal"/>
      <w:pStyle w:val="Heading4"/>
      <w:suff w:val="space"/>
      <w:lvlText w:val="%1.%2.%3.%4."/>
      <w:lvlJc w:val="left"/>
      <w:pPr>
        <w:ind w:left="864" w:hanging="864"/>
      </w:pPr>
      <w:rPr>
        <w:rFonts w:hint="default"/>
      </w:rPr>
    </w:lvl>
    <w:lvl w:ilvl="4">
      <w:start w:val="1"/>
      <w:numFmt w:val="decimal"/>
      <w:pStyle w:val="Heading5"/>
      <w:suff w:val="space"/>
      <w:lvlText w:val="%1.%2.%3.%4.%5."/>
      <w:lvlJc w:val="left"/>
      <w:pPr>
        <w:ind w:left="1008" w:hanging="1008"/>
      </w:pPr>
      <w:rPr>
        <w:rFonts w:hint="default"/>
      </w:rPr>
    </w:lvl>
    <w:lvl w:ilvl="5">
      <w:start w:val="1"/>
      <w:numFmt w:val="decimal"/>
      <w:pStyle w:val="Heading6"/>
      <w:suff w:val="space"/>
      <w:lvlText w:val="%1.%2.%3.%4.%5.%6."/>
      <w:lvlJc w:val="left"/>
      <w:pPr>
        <w:ind w:left="1152" w:hanging="1152"/>
      </w:pPr>
      <w:rPr>
        <w:rFonts w:hint="default"/>
      </w:rPr>
    </w:lvl>
    <w:lvl w:ilvl="6">
      <w:start w:val="1"/>
      <w:numFmt w:val="decimal"/>
      <w:pStyle w:val="Heading7"/>
      <w:suff w:val="space"/>
      <w:lvlText w:val="%1.%2.%3.%4.%5.%6.%7."/>
      <w:lvlJc w:val="left"/>
      <w:pPr>
        <w:ind w:left="1296" w:hanging="1296"/>
      </w:pPr>
      <w:rPr>
        <w:rFonts w:hint="default"/>
      </w:rPr>
    </w:lvl>
    <w:lvl w:ilvl="7">
      <w:start w:val="1"/>
      <w:numFmt w:val="decimal"/>
      <w:pStyle w:val="Heading8"/>
      <w:suff w:val="space"/>
      <w:lvlText w:val="%1.%2.%3.%4.%5.%6.%7.%8."/>
      <w:lvlJc w:val="left"/>
      <w:pPr>
        <w:ind w:left="1440" w:hanging="1440"/>
      </w:pPr>
      <w:rPr>
        <w:rFonts w:hint="default"/>
      </w:rPr>
    </w:lvl>
    <w:lvl w:ilvl="8">
      <w:start w:val="1"/>
      <w:numFmt w:val="decimal"/>
      <w:pStyle w:val="Heading9"/>
      <w:suff w:val="space"/>
      <w:lvlText w:val="%1.%2.%3.%4.%5.%6.%7.%8.%9."/>
      <w:lvlJc w:val="left"/>
      <w:pPr>
        <w:ind w:left="1584" w:hanging="1584"/>
      </w:pPr>
      <w:rPr>
        <w:rFonts w:hint="default"/>
      </w:rPr>
    </w:lvl>
  </w:abstractNum>
  <w:abstractNum w:abstractNumId="74" w15:restartNumberingAfterBreak="0">
    <w:nsid w:val="7BD72D3C"/>
    <w:multiLevelType w:val="hybridMultilevel"/>
    <w:tmpl w:val="3A5422BC"/>
    <w:lvl w:ilvl="0" w:tplc="0C090001">
      <w:start w:val="1"/>
      <w:numFmt w:val="bullet"/>
      <w:lvlText w:val=""/>
      <w:lvlJc w:val="left"/>
      <w:pPr>
        <w:ind w:left="717" w:hanging="360"/>
      </w:pPr>
      <w:rPr>
        <w:rFonts w:ascii="Symbol" w:hAnsi="Symbol" w:hint="default"/>
      </w:rPr>
    </w:lvl>
    <w:lvl w:ilvl="1" w:tplc="0C090003" w:tentative="1">
      <w:start w:val="1"/>
      <w:numFmt w:val="bullet"/>
      <w:lvlText w:val="o"/>
      <w:lvlJc w:val="left"/>
      <w:pPr>
        <w:ind w:left="1437" w:hanging="360"/>
      </w:pPr>
      <w:rPr>
        <w:rFonts w:ascii="Courier New" w:hAnsi="Courier New" w:cs="Courier New" w:hint="default"/>
      </w:rPr>
    </w:lvl>
    <w:lvl w:ilvl="2" w:tplc="0C090005" w:tentative="1">
      <w:start w:val="1"/>
      <w:numFmt w:val="bullet"/>
      <w:lvlText w:val=""/>
      <w:lvlJc w:val="left"/>
      <w:pPr>
        <w:ind w:left="2157" w:hanging="360"/>
      </w:pPr>
      <w:rPr>
        <w:rFonts w:ascii="Wingdings" w:hAnsi="Wingdings" w:hint="default"/>
      </w:rPr>
    </w:lvl>
    <w:lvl w:ilvl="3" w:tplc="0C090001" w:tentative="1">
      <w:start w:val="1"/>
      <w:numFmt w:val="bullet"/>
      <w:lvlText w:val=""/>
      <w:lvlJc w:val="left"/>
      <w:pPr>
        <w:ind w:left="2877" w:hanging="360"/>
      </w:pPr>
      <w:rPr>
        <w:rFonts w:ascii="Symbol" w:hAnsi="Symbol" w:hint="default"/>
      </w:rPr>
    </w:lvl>
    <w:lvl w:ilvl="4" w:tplc="0C090003" w:tentative="1">
      <w:start w:val="1"/>
      <w:numFmt w:val="bullet"/>
      <w:lvlText w:val="o"/>
      <w:lvlJc w:val="left"/>
      <w:pPr>
        <w:ind w:left="3597" w:hanging="360"/>
      </w:pPr>
      <w:rPr>
        <w:rFonts w:ascii="Courier New" w:hAnsi="Courier New" w:cs="Courier New" w:hint="default"/>
      </w:rPr>
    </w:lvl>
    <w:lvl w:ilvl="5" w:tplc="0C090005" w:tentative="1">
      <w:start w:val="1"/>
      <w:numFmt w:val="bullet"/>
      <w:lvlText w:val=""/>
      <w:lvlJc w:val="left"/>
      <w:pPr>
        <w:ind w:left="4317" w:hanging="360"/>
      </w:pPr>
      <w:rPr>
        <w:rFonts w:ascii="Wingdings" w:hAnsi="Wingdings" w:hint="default"/>
      </w:rPr>
    </w:lvl>
    <w:lvl w:ilvl="6" w:tplc="0C090001" w:tentative="1">
      <w:start w:val="1"/>
      <w:numFmt w:val="bullet"/>
      <w:lvlText w:val=""/>
      <w:lvlJc w:val="left"/>
      <w:pPr>
        <w:ind w:left="5037" w:hanging="360"/>
      </w:pPr>
      <w:rPr>
        <w:rFonts w:ascii="Symbol" w:hAnsi="Symbol" w:hint="default"/>
      </w:rPr>
    </w:lvl>
    <w:lvl w:ilvl="7" w:tplc="0C090003" w:tentative="1">
      <w:start w:val="1"/>
      <w:numFmt w:val="bullet"/>
      <w:lvlText w:val="o"/>
      <w:lvlJc w:val="left"/>
      <w:pPr>
        <w:ind w:left="5757" w:hanging="360"/>
      </w:pPr>
      <w:rPr>
        <w:rFonts w:ascii="Courier New" w:hAnsi="Courier New" w:cs="Courier New" w:hint="default"/>
      </w:rPr>
    </w:lvl>
    <w:lvl w:ilvl="8" w:tplc="0C090005" w:tentative="1">
      <w:start w:val="1"/>
      <w:numFmt w:val="bullet"/>
      <w:lvlText w:val=""/>
      <w:lvlJc w:val="left"/>
      <w:pPr>
        <w:ind w:left="6477" w:hanging="360"/>
      </w:pPr>
      <w:rPr>
        <w:rFonts w:ascii="Wingdings" w:hAnsi="Wingdings" w:hint="default"/>
      </w:rPr>
    </w:lvl>
  </w:abstractNum>
  <w:abstractNum w:abstractNumId="75" w15:restartNumberingAfterBreak="0">
    <w:nsid w:val="7C017A85"/>
    <w:multiLevelType w:val="hybridMultilevel"/>
    <w:tmpl w:val="183AC3C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6" w15:restartNumberingAfterBreak="0">
    <w:nsid w:val="7CD725AD"/>
    <w:multiLevelType w:val="hybridMultilevel"/>
    <w:tmpl w:val="0BE6F05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7" w15:restartNumberingAfterBreak="0">
    <w:nsid w:val="7EB377EB"/>
    <w:multiLevelType w:val="multilevel"/>
    <w:tmpl w:val="2BBEA3BA"/>
    <w:name w:val="NTG Table Bullet List2"/>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num w:numId="1">
    <w:abstractNumId w:val="42"/>
  </w:num>
  <w:num w:numId="2">
    <w:abstractNumId w:val="24"/>
  </w:num>
  <w:num w:numId="3">
    <w:abstractNumId w:val="73"/>
  </w:num>
  <w:num w:numId="4">
    <w:abstractNumId w:val="54"/>
  </w:num>
  <w:num w:numId="5">
    <w:abstractNumId w:val="36"/>
  </w:num>
  <w:num w:numId="6">
    <w:abstractNumId w:val="14"/>
  </w:num>
  <w:num w:numId="7">
    <w:abstractNumId w:val="57"/>
  </w:num>
  <w:num w:numId="8">
    <w:abstractNumId w:val="32"/>
  </w:num>
  <w:num w:numId="9">
    <w:abstractNumId w:val="43"/>
  </w:num>
  <w:num w:numId="10">
    <w:abstractNumId w:val="41"/>
  </w:num>
  <w:num w:numId="11">
    <w:abstractNumId w:val="51"/>
  </w:num>
  <w:num w:numId="12">
    <w:abstractNumId w:val="56"/>
  </w:num>
  <w:num w:numId="13">
    <w:abstractNumId w:val="1"/>
  </w:num>
  <w:num w:numId="14">
    <w:abstractNumId w:val="34"/>
  </w:num>
  <w:num w:numId="15">
    <w:abstractNumId w:val="74"/>
  </w:num>
  <w:num w:numId="16">
    <w:abstractNumId w:val="17"/>
  </w:num>
  <w:num w:numId="17">
    <w:abstractNumId w:val="26"/>
  </w:num>
  <w:num w:numId="18">
    <w:abstractNumId w:val="65"/>
  </w:num>
  <w:num w:numId="19">
    <w:abstractNumId w:val="11"/>
  </w:num>
  <w:num w:numId="20">
    <w:abstractNumId w:val="64"/>
  </w:num>
  <w:num w:numId="21">
    <w:abstractNumId w:val="19"/>
  </w:num>
  <w:num w:numId="22">
    <w:abstractNumId w:val="2"/>
  </w:num>
  <w:num w:numId="23">
    <w:abstractNumId w:val="70"/>
  </w:num>
  <w:num w:numId="24">
    <w:abstractNumId w:val="45"/>
  </w:num>
  <w:num w:numId="25">
    <w:abstractNumId w:val="50"/>
  </w:num>
  <w:num w:numId="26">
    <w:abstractNumId w:val="66"/>
  </w:num>
  <w:num w:numId="27">
    <w:abstractNumId w:val="52"/>
  </w:num>
  <w:num w:numId="28">
    <w:abstractNumId w:val="23"/>
  </w:num>
  <w:num w:numId="29">
    <w:abstractNumId w:val="6"/>
  </w:num>
  <w:num w:numId="30">
    <w:abstractNumId w:val="29"/>
  </w:num>
  <w:num w:numId="31">
    <w:abstractNumId w:val="49"/>
  </w:num>
  <w:num w:numId="32">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9"/>
  </w:num>
  <w:num w:numId="35">
    <w:abstractNumId w:val="48"/>
  </w:num>
  <w:num w:numId="36">
    <w:abstractNumId w:val="44"/>
  </w:num>
  <w:num w:numId="37">
    <w:abstractNumId w:val="22"/>
  </w:num>
  <w:num w:numId="38">
    <w:abstractNumId w:val="0"/>
  </w:num>
  <w:num w:numId="39">
    <w:abstractNumId w:val="21"/>
  </w:num>
  <w:num w:numId="40">
    <w:abstractNumId w:val="15"/>
  </w:num>
  <w:num w:numId="41">
    <w:abstractNumId w:val="4"/>
  </w:num>
  <w:num w:numId="42">
    <w:abstractNumId w:val="25"/>
  </w:num>
  <w:num w:numId="43">
    <w:abstractNumId w:val="47"/>
  </w:num>
  <w:num w:numId="44">
    <w:abstractNumId w:val="35"/>
  </w:num>
  <w:num w:numId="45">
    <w:abstractNumId w:val="61"/>
  </w:num>
  <w:num w:numId="46">
    <w:abstractNumId w:val="9"/>
  </w:num>
  <w:num w:numId="47">
    <w:abstractNumId w:val="27"/>
  </w:num>
  <w:num w:numId="48">
    <w:abstractNumId w:val="75"/>
  </w:num>
  <w:num w:numId="49">
    <w:abstractNumId w:val="76"/>
  </w:num>
  <w:num w:numId="50">
    <w:abstractNumId w:val="28"/>
  </w:num>
  <w:num w:numId="51">
    <w:abstractNumId w:val="72"/>
  </w:num>
  <w:num w:numId="52">
    <w:abstractNumId w:val="73"/>
  </w:num>
  <w:num w:numId="53">
    <w:abstractNumId w:val="33"/>
  </w:num>
  <w:num w:numId="54">
    <w:abstractNumId w:val="32"/>
  </w:num>
  <w:num w:numId="55">
    <w:abstractNumId w:val="3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D804" w:allStyles="0" w:customStyles="0" w:latentStyles="1" w:stylesInUse="0" w:headingStyles="0" w:numberingStyles="0" w:tableStyles="0" w:directFormattingOnRuns="0" w:directFormattingOnParagraphs="0" w:directFormattingOnNumbering="0" w:directFormattingOnTables="1" w:clearFormatting="1" w:top3HeadingStyles="0" w:visibleStyles="1" w:alternateStyleNames="1"/>
  <w:trackRevisions/>
  <w:defaultTabStop w:val="284"/>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5368"/>
    <w:rsid w:val="00001DDF"/>
    <w:rsid w:val="0000322D"/>
    <w:rsid w:val="00003E0A"/>
    <w:rsid w:val="00004507"/>
    <w:rsid w:val="00007670"/>
    <w:rsid w:val="00010036"/>
    <w:rsid w:val="00010665"/>
    <w:rsid w:val="0002393A"/>
    <w:rsid w:val="00027DB8"/>
    <w:rsid w:val="000307A7"/>
    <w:rsid w:val="00031A96"/>
    <w:rsid w:val="00040BF3"/>
    <w:rsid w:val="0004577F"/>
    <w:rsid w:val="00046C59"/>
    <w:rsid w:val="00051362"/>
    <w:rsid w:val="00051F45"/>
    <w:rsid w:val="00052953"/>
    <w:rsid w:val="0005341A"/>
    <w:rsid w:val="00054E9A"/>
    <w:rsid w:val="00055FF7"/>
    <w:rsid w:val="00056DEF"/>
    <w:rsid w:val="000720BE"/>
    <w:rsid w:val="0007259C"/>
    <w:rsid w:val="00074573"/>
    <w:rsid w:val="00080202"/>
    <w:rsid w:val="00080DCD"/>
    <w:rsid w:val="00080E22"/>
    <w:rsid w:val="00082573"/>
    <w:rsid w:val="000840A3"/>
    <w:rsid w:val="00085062"/>
    <w:rsid w:val="000857BB"/>
    <w:rsid w:val="00085811"/>
    <w:rsid w:val="00086A5F"/>
    <w:rsid w:val="000911EF"/>
    <w:rsid w:val="000962C5"/>
    <w:rsid w:val="00096FA7"/>
    <w:rsid w:val="000A04AF"/>
    <w:rsid w:val="000A385C"/>
    <w:rsid w:val="000A4317"/>
    <w:rsid w:val="000A5025"/>
    <w:rsid w:val="000A559C"/>
    <w:rsid w:val="000B2CA1"/>
    <w:rsid w:val="000D1F29"/>
    <w:rsid w:val="000D633D"/>
    <w:rsid w:val="000E0962"/>
    <w:rsid w:val="000E342B"/>
    <w:rsid w:val="000E38FB"/>
    <w:rsid w:val="000E5DD2"/>
    <w:rsid w:val="000F2958"/>
    <w:rsid w:val="000F4805"/>
    <w:rsid w:val="000F7B57"/>
    <w:rsid w:val="00104E7F"/>
    <w:rsid w:val="001117D8"/>
    <w:rsid w:val="001137EC"/>
    <w:rsid w:val="001152F5"/>
    <w:rsid w:val="00117743"/>
    <w:rsid w:val="00117F5B"/>
    <w:rsid w:val="00120BBA"/>
    <w:rsid w:val="00132658"/>
    <w:rsid w:val="00147DED"/>
    <w:rsid w:val="00150DC0"/>
    <w:rsid w:val="00156CD4"/>
    <w:rsid w:val="00161CC6"/>
    <w:rsid w:val="00164A3E"/>
    <w:rsid w:val="00166624"/>
    <w:rsid w:val="00166FF6"/>
    <w:rsid w:val="00172C77"/>
    <w:rsid w:val="0017523E"/>
    <w:rsid w:val="00176123"/>
    <w:rsid w:val="00181620"/>
    <w:rsid w:val="001852AF"/>
    <w:rsid w:val="00186024"/>
    <w:rsid w:val="001957AD"/>
    <w:rsid w:val="001A02F6"/>
    <w:rsid w:val="001A21F0"/>
    <w:rsid w:val="001A2B7F"/>
    <w:rsid w:val="001A3AFD"/>
    <w:rsid w:val="001A496C"/>
    <w:rsid w:val="001A6304"/>
    <w:rsid w:val="001B2B6C"/>
    <w:rsid w:val="001B49AD"/>
    <w:rsid w:val="001C5999"/>
    <w:rsid w:val="001D01C4"/>
    <w:rsid w:val="001D52B0"/>
    <w:rsid w:val="001D5A18"/>
    <w:rsid w:val="001D7CA4"/>
    <w:rsid w:val="001E057F"/>
    <w:rsid w:val="001E14EB"/>
    <w:rsid w:val="001E1982"/>
    <w:rsid w:val="001E2693"/>
    <w:rsid w:val="001E4B79"/>
    <w:rsid w:val="001F2879"/>
    <w:rsid w:val="001F3DE6"/>
    <w:rsid w:val="001F59E6"/>
    <w:rsid w:val="001F5C6E"/>
    <w:rsid w:val="00202014"/>
    <w:rsid w:val="00206936"/>
    <w:rsid w:val="00206C6F"/>
    <w:rsid w:val="00206FBD"/>
    <w:rsid w:val="00207746"/>
    <w:rsid w:val="00211E5B"/>
    <w:rsid w:val="002154E4"/>
    <w:rsid w:val="00221220"/>
    <w:rsid w:val="00230031"/>
    <w:rsid w:val="002353E2"/>
    <w:rsid w:val="00235C01"/>
    <w:rsid w:val="0023629E"/>
    <w:rsid w:val="00236878"/>
    <w:rsid w:val="002437DC"/>
    <w:rsid w:val="00247343"/>
    <w:rsid w:val="00265C56"/>
    <w:rsid w:val="00267077"/>
    <w:rsid w:val="002716CD"/>
    <w:rsid w:val="00274D4B"/>
    <w:rsid w:val="00275D0F"/>
    <w:rsid w:val="00276768"/>
    <w:rsid w:val="002806F5"/>
    <w:rsid w:val="00281577"/>
    <w:rsid w:val="0028249E"/>
    <w:rsid w:val="002926BC"/>
    <w:rsid w:val="00293A72"/>
    <w:rsid w:val="002A0160"/>
    <w:rsid w:val="002A2137"/>
    <w:rsid w:val="002A30C3"/>
    <w:rsid w:val="002A6F6A"/>
    <w:rsid w:val="002A7712"/>
    <w:rsid w:val="002A7FDE"/>
    <w:rsid w:val="002B38F7"/>
    <w:rsid w:val="002B4EC1"/>
    <w:rsid w:val="002B5591"/>
    <w:rsid w:val="002B5DDC"/>
    <w:rsid w:val="002B661F"/>
    <w:rsid w:val="002B6AA4"/>
    <w:rsid w:val="002C1FE9"/>
    <w:rsid w:val="002D3A57"/>
    <w:rsid w:val="002D4C09"/>
    <w:rsid w:val="002D5D6B"/>
    <w:rsid w:val="002D61C7"/>
    <w:rsid w:val="002D7D05"/>
    <w:rsid w:val="002E14C2"/>
    <w:rsid w:val="002E20C8"/>
    <w:rsid w:val="002E30C4"/>
    <w:rsid w:val="002E4290"/>
    <w:rsid w:val="002E5929"/>
    <w:rsid w:val="002E5B94"/>
    <w:rsid w:val="002E66A6"/>
    <w:rsid w:val="002F0DB1"/>
    <w:rsid w:val="002F2885"/>
    <w:rsid w:val="002F32D0"/>
    <w:rsid w:val="002F3CF1"/>
    <w:rsid w:val="002F45A1"/>
    <w:rsid w:val="002F7CB7"/>
    <w:rsid w:val="003037F9"/>
    <w:rsid w:val="0030583E"/>
    <w:rsid w:val="00305E87"/>
    <w:rsid w:val="00307FE1"/>
    <w:rsid w:val="003107DA"/>
    <w:rsid w:val="003164BA"/>
    <w:rsid w:val="003223FE"/>
    <w:rsid w:val="00323390"/>
    <w:rsid w:val="003258E6"/>
    <w:rsid w:val="00336F51"/>
    <w:rsid w:val="003372FC"/>
    <w:rsid w:val="00342283"/>
    <w:rsid w:val="00343A87"/>
    <w:rsid w:val="00344A36"/>
    <w:rsid w:val="003456F4"/>
    <w:rsid w:val="003477B6"/>
    <w:rsid w:val="00347FB6"/>
    <w:rsid w:val="00350282"/>
    <w:rsid w:val="003504FD"/>
    <w:rsid w:val="00350881"/>
    <w:rsid w:val="00357D55"/>
    <w:rsid w:val="00363513"/>
    <w:rsid w:val="003657E5"/>
    <w:rsid w:val="0036589C"/>
    <w:rsid w:val="00371312"/>
    <w:rsid w:val="00371DC7"/>
    <w:rsid w:val="00372DA8"/>
    <w:rsid w:val="003765C6"/>
    <w:rsid w:val="00376BF0"/>
    <w:rsid w:val="00377B21"/>
    <w:rsid w:val="003812ED"/>
    <w:rsid w:val="00382BE1"/>
    <w:rsid w:val="00390CE3"/>
    <w:rsid w:val="00394876"/>
    <w:rsid w:val="00394AAF"/>
    <w:rsid w:val="00394CE5"/>
    <w:rsid w:val="003A134B"/>
    <w:rsid w:val="003A4DD0"/>
    <w:rsid w:val="003A6341"/>
    <w:rsid w:val="003B173F"/>
    <w:rsid w:val="003B67FD"/>
    <w:rsid w:val="003B6A61"/>
    <w:rsid w:val="003C39F5"/>
    <w:rsid w:val="003D3065"/>
    <w:rsid w:val="003D42C0"/>
    <w:rsid w:val="003D5B29"/>
    <w:rsid w:val="003D7818"/>
    <w:rsid w:val="003E2445"/>
    <w:rsid w:val="003E3BB2"/>
    <w:rsid w:val="003F39F9"/>
    <w:rsid w:val="003F48A6"/>
    <w:rsid w:val="003F4C63"/>
    <w:rsid w:val="003F5B58"/>
    <w:rsid w:val="003F6B34"/>
    <w:rsid w:val="0040222A"/>
    <w:rsid w:val="004047BC"/>
    <w:rsid w:val="00406497"/>
    <w:rsid w:val="0040750E"/>
    <w:rsid w:val="004100F7"/>
    <w:rsid w:val="00414CB3"/>
    <w:rsid w:val="00414F42"/>
    <w:rsid w:val="0041563D"/>
    <w:rsid w:val="00416111"/>
    <w:rsid w:val="00420CF5"/>
    <w:rsid w:val="00422874"/>
    <w:rsid w:val="00426D16"/>
    <w:rsid w:val="00426E25"/>
    <w:rsid w:val="00427D9C"/>
    <w:rsid w:val="00427E7E"/>
    <w:rsid w:val="004317E0"/>
    <w:rsid w:val="004433AE"/>
    <w:rsid w:val="00443B6E"/>
    <w:rsid w:val="00445311"/>
    <w:rsid w:val="004521CB"/>
    <w:rsid w:val="0045420A"/>
    <w:rsid w:val="004554D4"/>
    <w:rsid w:val="00457E4C"/>
    <w:rsid w:val="00461744"/>
    <w:rsid w:val="00463B1D"/>
    <w:rsid w:val="00466185"/>
    <w:rsid w:val="004668A7"/>
    <w:rsid w:val="00466D96"/>
    <w:rsid w:val="00467747"/>
    <w:rsid w:val="00473C98"/>
    <w:rsid w:val="00474965"/>
    <w:rsid w:val="00482DF8"/>
    <w:rsid w:val="004864DE"/>
    <w:rsid w:val="00486DE6"/>
    <w:rsid w:val="004948D6"/>
    <w:rsid w:val="00494BE5"/>
    <w:rsid w:val="004A0EBA"/>
    <w:rsid w:val="004A2538"/>
    <w:rsid w:val="004B0C15"/>
    <w:rsid w:val="004B35EA"/>
    <w:rsid w:val="004B3704"/>
    <w:rsid w:val="004B69E4"/>
    <w:rsid w:val="004B7373"/>
    <w:rsid w:val="004C2BF4"/>
    <w:rsid w:val="004C301B"/>
    <w:rsid w:val="004C648C"/>
    <w:rsid w:val="004C6C39"/>
    <w:rsid w:val="004D075F"/>
    <w:rsid w:val="004D11C8"/>
    <w:rsid w:val="004D1B76"/>
    <w:rsid w:val="004D2381"/>
    <w:rsid w:val="004D344E"/>
    <w:rsid w:val="004D6202"/>
    <w:rsid w:val="004E019E"/>
    <w:rsid w:val="004E01D2"/>
    <w:rsid w:val="004E06EC"/>
    <w:rsid w:val="004E11BC"/>
    <w:rsid w:val="004E2CB7"/>
    <w:rsid w:val="004F016A"/>
    <w:rsid w:val="004F2206"/>
    <w:rsid w:val="00500F94"/>
    <w:rsid w:val="00502FB3"/>
    <w:rsid w:val="00503DE9"/>
    <w:rsid w:val="0050530C"/>
    <w:rsid w:val="00505DEA"/>
    <w:rsid w:val="00507782"/>
    <w:rsid w:val="00512A04"/>
    <w:rsid w:val="005249F5"/>
    <w:rsid w:val="005260F7"/>
    <w:rsid w:val="0053065B"/>
    <w:rsid w:val="0053149A"/>
    <w:rsid w:val="00543BD1"/>
    <w:rsid w:val="0054507C"/>
    <w:rsid w:val="00546D7E"/>
    <w:rsid w:val="00547678"/>
    <w:rsid w:val="00550F72"/>
    <w:rsid w:val="005517E2"/>
    <w:rsid w:val="00554A54"/>
    <w:rsid w:val="0055539E"/>
    <w:rsid w:val="00556113"/>
    <w:rsid w:val="00556400"/>
    <w:rsid w:val="0056173B"/>
    <w:rsid w:val="00564C12"/>
    <w:rsid w:val="005654B8"/>
    <w:rsid w:val="0057377F"/>
    <w:rsid w:val="005762CC"/>
    <w:rsid w:val="00582D3D"/>
    <w:rsid w:val="00583883"/>
    <w:rsid w:val="00595386"/>
    <w:rsid w:val="005A3621"/>
    <w:rsid w:val="005A381B"/>
    <w:rsid w:val="005A4AC0"/>
    <w:rsid w:val="005A5FDF"/>
    <w:rsid w:val="005A7D57"/>
    <w:rsid w:val="005A7FEB"/>
    <w:rsid w:val="005B0FB7"/>
    <w:rsid w:val="005B122A"/>
    <w:rsid w:val="005B42A6"/>
    <w:rsid w:val="005B5AC2"/>
    <w:rsid w:val="005C2833"/>
    <w:rsid w:val="005C35CA"/>
    <w:rsid w:val="005D3964"/>
    <w:rsid w:val="005E144D"/>
    <w:rsid w:val="005E1500"/>
    <w:rsid w:val="005E3A43"/>
    <w:rsid w:val="005E51A4"/>
    <w:rsid w:val="005E6DCA"/>
    <w:rsid w:val="005F2C8B"/>
    <w:rsid w:val="005F77C7"/>
    <w:rsid w:val="0060030B"/>
    <w:rsid w:val="006145BB"/>
    <w:rsid w:val="00620675"/>
    <w:rsid w:val="00621CEA"/>
    <w:rsid w:val="00622910"/>
    <w:rsid w:val="006433C3"/>
    <w:rsid w:val="006479EE"/>
    <w:rsid w:val="00650F5B"/>
    <w:rsid w:val="00652DC0"/>
    <w:rsid w:val="00654A4E"/>
    <w:rsid w:val="00660584"/>
    <w:rsid w:val="00662722"/>
    <w:rsid w:val="00663D76"/>
    <w:rsid w:val="006670D7"/>
    <w:rsid w:val="006719EA"/>
    <w:rsid w:val="00671F13"/>
    <w:rsid w:val="0067400A"/>
    <w:rsid w:val="006747E0"/>
    <w:rsid w:val="00682018"/>
    <w:rsid w:val="006847AD"/>
    <w:rsid w:val="00690862"/>
    <w:rsid w:val="00690B7D"/>
    <w:rsid w:val="0069114B"/>
    <w:rsid w:val="006A62D3"/>
    <w:rsid w:val="006A756A"/>
    <w:rsid w:val="006B59EA"/>
    <w:rsid w:val="006C396A"/>
    <w:rsid w:val="006D1ADA"/>
    <w:rsid w:val="006D3017"/>
    <w:rsid w:val="006D4CC7"/>
    <w:rsid w:val="006D66F7"/>
    <w:rsid w:val="006D6723"/>
    <w:rsid w:val="006D7689"/>
    <w:rsid w:val="006E3B5D"/>
    <w:rsid w:val="006F2959"/>
    <w:rsid w:val="00700B10"/>
    <w:rsid w:val="007027C6"/>
    <w:rsid w:val="00702D61"/>
    <w:rsid w:val="00705C9D"/>
    <w:rsid w:val="00705F13"/>
    <w:rsid w:val="00706D90"/>
    <w:rsid w:val="00712221"/>
    <w:rsid w:val="00714F1D"/>
    <w:rsid w:val="00715225"/>
    <w:rsid w:val="00716437"/>
    <w:rsid w:val="00720CC6"/>
    <w:rsid w:val="00722DDB"/>
    <w:rsid w:val="00723D65"/>
    <w:rsid w:val="00724728"/>
    <w:rsid w:val="00724F98"/>
    <w:rsid w:val="00730B9B"/>
    <w:rsid w:val="0073182E"/>
    <w:rsid w:val="007332FF"/>
    <w:rsid w:val="0073520D"/>
    <w:rsid w:val="00736EA4"/>
    <w:rsid w:val="007372B0"/>
    <w:rsid w:val="007400E3"/>
    <w:rsid w:val="007408F5"/>
    <w:rsid w:val="00741EAE"/>
    <w:rsid w:val="0075413F"/>
    <w:rsid w:val="00755248"/>
    <w:rsid w:val="0076190B"/>
    <w:rsid w:val="0076355D"/>
    <w:rsid w:val="00763A2D"/>
    <w:rsid w:val="00765C4E"/>
    <w:rsid w:val="00770292"/>
    <w:rsid w:val="00771339"/>
    <w:rsid w:val="007761D8"/>
    <w:rsid w:val="00777795"/>
    <w:rsid w:val="00781C5D"/>
    <w:rsid w:val="00783A57"/>
    <w:rsid w:val="00784C92"/>
    <w:rsid w:val="007859CD"/>
    <w:rsid w:val="007907E4"/>
    <w:rsid w:val="00792F79"/>
    <w:rsid w:val="00796461"/>
    <w:rsid w:val="007A6A4F"/>
    <w:rsid w:val="007B03F5"/>
    <w:rsid w:val="007B4961"/>
    <w:rsid w:val="007B59D3"/>
    <w:rsid w:val="007B5C09"/>
    <w:rsid w:val="007B5DA2"/>
    <w:rsid w:val="007C0966"/>
    <w:rsid w:val="007C19E7"/>
    <w:rsid w:val="007C1D7E"/>
    <w:rsid w:val="007C5CFD"/>
    <w:rsid w:val="007C6D9F"/>
    <w:rsid w:val="007C73A4"/>
    <w:rsid w:val="007D4893"/>
    <w:rsid w:val="007D7697"/>
    <w:rsid w:val="007E70CF"/>
    <w:rsid w:val="007E74A4"/>
    <w:rsid w:val="007F263F"/>
    <w:rsid w:val="007F46EA"/>
    <w:rsid w:val="007F5579"/>
    <w:rsid w:val="007F71F9"/>
    <w:rsid w:val="007F762D"/>
    <w:rsid w:val="007F7DCE"/>
    <w:rsid w:val="008002E8"/>
    <w:rsid w:val="0080766E"/>
    <w:rsid w:val="008105BE"/>
    <w:rsid w:val="00811169"/>
    <w:rsid w:val="00815297"/>
    <w:rsid w:val="00817AB0"/>
    <w:rsid w:val="00817BA1"/>
    <w:rsid w:val="0082032E"/>
    <w:rsid w:val="00823022"/>
    <w:rsid w:val="0082634E"/>
    <w:rsid w:val="008313C4"/>
    <w:rsid w:val="00835434"/>
    <w:rsid w:val="008358C0"/>
    <w:rsid w:val="008358EC"/>
    <w:rsid w:val="00842838"/>
    <w:rsid w:val="00851E1E"/>
    <w:rsid w:val="00854EC1"/>
    <w:rsid w:val="0085797F"/>
    <w:rsid w:val="00860804"/>
    <w:rsid w:val="00861DC3"/>
    <w:rsid w:val="00867019"/>
    <w:rsid w:val="008735A9"/>
    <w:rsid w:val="00875E08"/>
    <w:rsid w:val="00877D20"/>
    <w:rsid w:val="00881C48"/>
    <w:rsid w:val="008851EF"/>
    <w:rsid w:val="00885590"/>
    <w:rsid w:val="00885B80"/>
    <w:rsid w:val="00885C30"/>
    <w:rsid w:val="00885E9B"/>
    <w:rsid w:val="00886C9D"/>
    <w:rsid w:val="00893C96"/>
    <w:rsid w:val="008942CC"/>
    <w:rsid w:val="0089500A"/>
    <w:rsid w:val="00897C94"/>
    <w:rsid w:val="008A0612"/>
    <w:rsid w:val="008A10BC"/>
    <w:rsid w:val="008A1EFE"/>
    <w:rsid w:val="008A51A3"/>
    <w:rsid w:val="008A7C12"/>
    <w:rsid w:val="008B03CE"/>
    <w:rsid w:val="008B0986"/>
    <w:rsid w:val="008B529E"/>
    <w:rsid w:val="008B7C3D"/>
    <w:rsid w:val="008C17FB"/>
    <w:rsid w:val="008C20F3"/>
    <w:rsid w:val="008D1399"/>
    <w:rsid w:val="008D1B00"/>
    <w:rsid w:val="008D57B8"/>
    <w:rsid w:val="008E0345"/>
    <w:rsid w:val="008E03FC"/>
    <w:rsid w:val="008E1F99"/>
    <w:rsid w:val="008E510B"/>
    <w:rsid w:val="008F7BFF"/>
    <w:rsid w:val="00900B82"/>
    <w:rsid w:val="00902B13"/>
    <w:rsid w:val="0090779D"/>
    <w:rsid w:val="00911941"/>
    <w:rsid w:val="009138A0"/>
    <w:rsid w:val="00925F0F"/>
    <w:rsid w:val="00927AA4"/>
    <w:rsid w:val="00930C91"/>
    <w:rsid w:val="00932F6B"/>
    <w:rsid w:val="00934CF5"/>
    <w:rsid w:val="009368D4"/>
    <w:rsid w:val="00940BD8"/>
    <w:rsid w:val="009436FF"/>
    <w:rsid w:val="0094483E"/>
    <w:rsid w:val="00945368"/>
    <w:rsid w:val="009468BC"/>
    <w:rsid w:val="00946E97"/>
    <w:rsid w:val="00952FD8"/>
    <w:rsid w:val="00957B5A"/>
    <w:rsid w:val="009616DF"/>
    <w:rsid w:val="00964B22"/>
    <w:rsid w:val="0096542F"/>
    <w:rsid w:val="00967FA7"/>
    <w:rsid w:val="00971645"/>
    <w:rsid w:val="00974EEC"/>
    <w:rsid w:val="00977919"/>
    <w:rsid w:val="00983000"/>
    <w:rsid w:val="009870FA"/>
    <w:rsid w:val="009921C3"/>
    <w:rsid w:val="0099551D"/>
    <w:rsid w:val="009A5897"/>
    <w:rsid w:val="009A5F24"/>
    <w:rsid w:val="009B0B3E"/>
    <w:rsid w:val="009B1913"/>
    <w:rsid w:val="009B6657"/>
    <w:rsid w:val="009B7C35"/>
    <w:rsid w:val="009C198E"/>
    <w:rsid w:val="009C21F1"/>
    <w:rsid w:val="009C62F2"/>
    <w:rsid w:val="009D0EB5"/>
    <w:rsid w:val="009D14F9"/>
    <w:rsid w:val="009D2B74"/>
    <w:rsid w:val="009D63FF"/>
    <w:rsid w:val="009E175D"/>
    <w:rsid w:val="009E278E"/>
    <w:rsid w:val="009E3CC2"/>
    <w:rsid w:val="009F06BD"/>
    <w:rsid w:val="009F2A4D"/>
    <w:rsid w:val="009F3302"/>
    <w:rsid w:val="00A00828"/>
    <w:rsid w:val="00A00F49"/>
    <w:rsid w:val="00A01FA5"/>
    <w:rsid w:val="00A03290"/>
    <w:rsid w:val="00A05C18"/>
    <w:rsid w:val="00A07490"/>
    <w:rsid w:val="00A10655"/>
    <w:rsid w:val="00A1197C"/>
    <w:rsid w:val="00A12B64"/>
    <w:rsid w:val="00A13D74"/>
    <w:rsid w:val="00A22C38"/>
    <w:rsid w:val="00A240C3"/>
    <w:rsid w:val="00A25193"/>
    <w:rsid w:val="00A26E80"/>
    <w:rsid w:val="00A31AE8"/>
    <w:rsid w:val="00A3739D"/>
    <w:rsid w:val="00A37DDA"/>
    <w:rsid w:val="00A37ED8"/>
    <w:rsid w:val="00A45BF7"/>
    <w:rsid w:val="00A71E1C"/>
    <w:rsid w:val="00A90E82"/>
    <w:rsid w:val="00A925EC"/>
    <w:rsid w:val="00A929AA"/>
    <w:rsid w:val="00A92B6B"/>
    <w:rsid w:val="00A955A9"/>
    <w:rsid w:val="00A97974"/>
    <w:rsid w:val="00AA541E"/>
    <w:rsid w:val="00AD0DA4"/>
    <w:rsid w:val="00AD4169"/>
    <w:rsid w:val="00AD56C0"/>
    <w:rsid w:val="00AE178A"/>
    <w:rsid w:val="00AE25C6"/>
    <w:rsid w:val="00AE306C"/>
    <w:rsid w:val="00AF28C1"/>
    <w:rsid w:val="00AF5F76"/>
    <w:rsid w:val="00B02EF1"/>
    <w:rsid w:val="00B03F54"/>
    <w:rsid w:val="00B07C97"/>
    <w:rsid w:val="00B07EA1"/>
    <w:rsid w:val="00B11C67"/>
    <w:rsid w:val="00B1516B"/>
    <w:rsid w:val="00B15754"/>
    <w:rsid w:val="00B15A27"/>
    <w:rsid w:val="00B2046E"/>
    <w:rsid w:val="00B20E8B"/>
    <w:rsid w:val="00B257E1"/>
    <w:rsid w:val="00B2599A"/>
    <w:rsid w:val="00B27AC4"/>
    <w:rsid w:val="00B343CC"/>
    <w:rsid w:val="00B43C75"/>
    <w:rsid w:val="00B47ABC"/>
    <w:rsid w:val="00B5084A"/>
    <w:rsid w:val="00B606A1"/>
    <w:rsid w:val="00B614F7"/>
    <w:rsid w:val="00B61B26"/>
    <w:rsid w:val="00B64EA4"/>
    <w:rsid w:val="00B675B2"/>
    <w:rsid w:val="00B67E17"/>
    <w:rsid w:val="00B81261"/>
    <w:rsid w:val="00B8223E"/>
    <w:rsid w:val="00B832AE"/>
    <w:rsid w:val="00B83E5C"/>
    <w:rsid w:val="00B85B78"/>
    <w:rsid w:val="00B86678"/>
    <w:rsid w:val="00B86BCE"/>
    <w:rsid w:val="00B92F9B"/>
    <w:rsid w:val="00B941B3"/>
    <w:rsid w:val="00B94D6E"/>
    <w:rsid w:val="00B96513"/>
    <w:rsid w:val="00BA1D47"/>
    <w:rsid w:val="00BA35C6"/>
    <w:rsid w:val="00BA66F0"/>
    <w:rsid w:val="00BB2239"/>
    <w:rsid w:val="00BB2AE7"/>
    <w:rsid w:val="00BB6464"/>
    <w:rsid w:val="00BC0BAE"/>
    <w:rsid w:val="00BC0F90"/>
    <w:rsid w:val="00BC1BB8"/>
    <w:rsid w:val="00BD7FE1"/>
    <w:rsid w:val="00BE37CA"/>
    <w:rsid w:val="00BE37DD"/>
    <w:rsid w:val="00BE6144"/>
    <w:rsid w:val="00BE635A"/>
    <w:rsid w:val="00BF17E9"/>
    <w:rsid w:val="00BF1903"/>
    <w:rsid w:val="00BF2ABB"/>
    <w:rsid w:val="00BF5099"/>
    <w:rsid w:val="00BF5345"/>
    <w:rsid w:val="00C0456E"/>
    <w:rsid w:val="00C10F10"/>
    <w:rsid w:val="00C15D4D"/>
    <w:rsid w:val="00C175DC"/>
    <w:rsid w:val="00C25135"/>
    <w:rsid w:val="00C30171"/>
    <w:rsid w:val="00C309D8"/>
    <w:rsid w:val="00C31521"/>
    <w:rsid w:val="00C36579"/>
    <w:rsid w:val="00C43519"/>
    <w:rsid w:val="00C51537"/>
    <w:rsid w:val="00C52BC3"/>
    <w:rsid w:val="00C53372"/>
    <w:rsid w:val="00C61AFA"/>
    <w:rsid w:val="00C61D64"/>
    <w:rsid w:val="00C62099"/>
    <w:rsid w:val="00C62CE4"/>
    <w:rsid w:val="00C64EA3"/>
    <w:rsid w:val="00C660DC"/>
    <w:rsid w:val="00C67D93"/>
    <w:rsid w:val="00C72867"/>
    <w:rsid w:val="00C75E81"/>
    <w:rsid w:val="00C75F52"/>
    <w:rsid w:val="00C800F1"/>
    <w:rsid w:val="00C86533"/>
    <w:rsid w:val="00C86609"/>
    <w:rsid w:val="00C92B4C"/>
    <w:rsid w:val="00C954F6"/>
    <w:rsid w:val="00C968F8"/>
    <w:rsid w:val="00CA131C"/>
    <w:rsid w:val="00CA6BC5"/>
    <w:rsid w:val="00CB6A67"/>
    <w:rsid w:val="00CC61CD"/>
    <w:rsid w:val="00CD5011"/>
    <w:rsid w:val="00CE06ED"/>
    <w:rsid w:val="00CE1974"/>
    <w:rsid w:val="00CE640F"/>
    <w:rsid w:val="00CE6570"/>
    <w:rsid w:val="00CE76BC"/>
    <w:rsid w:val="00CF30A9"/>
    <w:rsid w:val="00CF540E"/>
    <w:rsid w:val="00D02F07"/>
    <w:rsid w:val="00D054E9"/>
    <w:rsid w:val="00D23346"/>
    <w:rsid w:val="00D246BE"/>
    <w:rsid w:val="00D27EBE"/>
    <w:rsid w:val="00D32CB7"/>
    <w:rsid w:val="00D36A49"/>
    <w:rsid w:val="00D517C6"/>
    <w:rsid w:val="00D64806"/>
    <w:rsid w:val="00D71D84"/>
    <w:rsid w:val="00D72464"/>
    <w:rsid w:val="00D768EB"/>
    <w:rsid w:val="00D82D1E"/>
    <w:rsid w:val="00D832D9"/>
    <w:rsid w:val="00D90F00"/>
    <w:rsid w:val="00D91461"/>
    <w:rsid w:val="00D94605"/>
    <w:rsid w:val="00D94CC3"/>
    <w:rsid w:val="00D94F6B"/>
    <w:rsid w:val="00D975C0"/>
    <w:rsid w:val="00DA0239"/>
    <w:rsid w:val="00DA3DB1"/>
    <w:rsid w:val="00DA5285"/>
    <w:rsid w:val="00DA706C"/>
    <w:rsid w:val="00DB191D"/>
    <w:rsid w:val="00DB4F91"/>
    <w:rsid w:val="00DB5BBC"/>
    <w:rsid w:val="00DC1EF7"/>
    <w:rsid w:val="00DC1F0F"/>
    <w:rsid w:val="00DC3117"/>
    <w:rsid w:val="00DC5DD9"/>
    <w:rsid w:val="00DC6D2D"/>
    <w:rsid w:val="00DC72C9"/>
    <w:rsid w:val="00DD64C2"/>
    <w:rsid w:val="00DE33B5"/>
    <w:rsid w:val="00DE5E18"/>
    <w:rsid w:val="00DE6E01"/>
    <w:rsid w:val="00DF0487"/>
    <w:rsid w:val="00DF04F7"/>
    <w:rsid w:val="00DF1522"/>
    <w:rsid w:val="00DF1C5B"/>
    <w:rsid w:val="00DF5EA4"/>
    <w:rsid w:val="00E02681"/>
    <w:rsid w:val="00E02792"/>
    <w:rsid w:val="00E034D8"/>
    <w:rsid w:val="00E04CC0"/>
    <w:rsid w:val="00E151CF"/>
    <w:rsid w:val="00E15816"/>
    <w:rsid w:val="00E160D5"/>
    <w:rsid w:val="00E239FF"/>
    <w:rsid w:val="00E25BA8"/>
    <w:rsid w:val="00E27D7B"/>
    <w:rsid w:val="00E30556"/>
    <w:rsid w:val="00E30981"/>
    <w:rsid w:val="00E32265"/>
    <w:rsid w:val="00E32C7B"/>
    <w:rsid w:val="00E33136"/>
    <w:rsid w:val="00E34D7C"/>
    <w:rsid w:val="00E36C7E"/>
    <w:rsid w:val="00E3723D"/>
    <w:rsid w:val="00E44C89"/>
    <w:rsid w:val="00E470F6"/>
    <w:rsid w:val="00E56042"/>
    <w:rsid w:val="00E61BA2"/>
    <w:rsid w:val="00E63864"/>
    <w:rsid w:val="00E6403F"/>
    <w:rsid w:val="00E64725"/>
    <w:rsid w:val="00E740F5"/>
    <w:rsid w:val="00E75449"/>
    <w:rsid w:val="00E770C4"/>
    <w:rsid w:val="00E8409C"/>
    <w:rsid w:val="00E84C5A"/>
    <w:rsid w:val="00E861DB"/>
    <w:rsid w:val="00E931A7"/>
    <w:rsid w:val="00E93406"/>
    <w:rsid w:val="00E956C5"/>
    <w:rsid w:val="00E9579A"/>
    <w:rsid w:val="00E95C39"/>
    <w:rsid w:val="00E9763E"/>
    <w:rsid w:val="00EA0DB3"/>
    <w:rsid w:val="00EA2C39"/>
    <w:rsid w:val="00EA64F5"/>
    <w:rsid w:val="00EB0A3C"/>
    <w:rsid w:val="00EB0A96"/>
    <w:rsid w:val="00EB77F9"/>
    <w:rsid w:val="00EC5688"/>
    <w:rsid w:val="00EC5769"/>
    <w:rsid w:val="00EC7D00"/>
    <w:rsid w:val="00ED0304"/>
    <w:rsid w:val="00ED087C"/>
    <w:rsid w:val="00ED3B50"/>
    <w:rsid w:val="00EE2390"/>
    <w:rsid w:val="00EE38FA"/>
    <w:rsid w:val="00EE3E2C"/>
    <w:rsid w:val="00EE5D23"/>
    <w:rsid w:val="00EE750D"/>
    <w:rsid w:val="00EF3CA4"/>
    <w:rsid w:val="00EF5E1F"/>
    <w:rsid w:val="00EF610D"/>
    <w:rsid w:val="00EF7859"/>
    <w:rsid w:val="00F014DA"/>
    <w:rsid w:val="00F01BE6"/>
    <w:rsid w:val="00F02591"/>
    <w:rsid w:val="00F05522"/>
    <w:rsid w:val="00F14273"/>
    <w:rsid w:val="00F16817"/>
    <w:rsid w:val="00F20471"/>
    <w:rsid w:val="00F228F3"/>
    <w:rsid w:val="00F24F21"/>
    <w:rsid w:val="00F30056"/>
    <w:rsid w:val="00F3549F"/>
    <w:rsid w:val="00F40AC0"/>
    <w:rsid w:val="00F43515"/>
    <w:rsid w:val="00F43B9B"/>
    <w:rsid w:val="00F43EED"/>
    <w:rsid w:val="00F4434F"/>
    <w:rsid w:val="00F5696E"/>
    <w:rsid w:val="00F60EFF"/>
    <w:rsid w:val="00F61FB4"/>
    <w:rsid w:val="00F67D2D"/>
    <w:rsid w:val="00F76656"/>
    <w:rsid w:val="00F779F7"/>
    <w:rsid w:val="00F860CC"/>
    <w:rsid w:val="00F90858"/>
    <w:rsid w:val="00F92711"/>
    <w:rsid w:val="00F94398"/>
    <w:rsid w:val="00FA4629"/>
    <w:rsid w:val="00FA6DD4"/>
    <w:rsid w:val="00FB0845"/>
    <w:rsid w:val="00FB2B56"/>
    <w:rsid w:val="00FB4E3A"/>
    <w:rsid w:val="00FC12BF"/>
    <w:rsid w:val="00FC1A7C"/>
    <w:rsid w:val="00FC2C60"/>
    <w:rsid w:val="00FC64AB"/>
    <w:rsid w:val="00FD3E6F"/>
    <w:rsid w:val="00FD51B9"/>
    <w:rsid w:val="00FE2A39"/>
    <w:rsid w:val="00FE2EF6"/>
    <w:rsid w:val="00FE3F44"/>
    <w:rsid w:val="00FF36E0"/>
    <w:rsid w:val="00FF39CF"/>
    <w:rsid w:val="00FF7159"/>
    <w:rsid w:val="00FF792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A72068"/>
  <w15:docId w15:val="{E31E5699-4CD9-403C-906C-9689837A5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Times New Roman"/>
        <w:sz w:val="22"/>
        <w:szCs w:val="22"/>
        <w:lang w:val="en-AU"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5449"/>
    <w:rPr>
      <w:rFonts w:ascii="Lato" w:hAnsi="Lato"/>
    </w:rPr>
  </w:style>
  <w:style w:type="paragraph" w:styleId="Heading1">
    <w:name w:val="heading 1"/>
    <w:basedOn w:val="Normal"/>
    <w:next w:val="Normal"/>
    <w:link w:val="Heading1Char"/>
    <w:uiPriority w:val="1"/>
    <w:qFormat/>
    <w:rsid w:val="00DF04F7"/>
    <w:pPr>
      <w:keepNext/>
      <w:numPr>
        <w:numId w:val="3"/>
      </w:numPr>
      <w:spacing w:before="240"/>
      <w:ind w:left="357" w:hanging="357"/>
      <w:outlineLvl w:val="0"/>
    </w:pPr>
    <w:rPr>
      <w:rFonts w:asciiTheme="majorHAnsi" w:eastAsiaTheme="majorEastAsia" w:hAnsiTheme="majorHAnsi" w:cstheme="majorBidi"/>
      <w:bCs/>
      <w:color w:val="1F1F5F" w:themeColor="text1"/>
      <w:kern w:val="32"/>
      <w:sz w:val="36"/>
      <w:szCs w:val="32"/>
    </w:rPr>
  </w:style>
  <w:style w:type="paragraph" w:styleId="Heading2">
    <w:name w:val="heading 2"/>
    <w:basedOn w:val="Normal"/>
    <w:next w:val="Normal"/>
    <w:link w:val="Heading2Char"/>
    <w:uiPriority w:val="1"/>
    <w:qFormat/>
    <w:rsid w:val="00DF04F7"/>
    <w:pPr>
      <w:keepNext/>
      <w:numPr>
        <w:ilvl w:val="1"/>
        <w:numId w:val="3"/>
      </w:numPr>
      <w:spacing w:before="240"/>
      <w:outlineLvl w:val="1"/>
    </w:pPr>
    <w:rPr>
      <w:rFonts w:asciiTheme="majorHAnsi" w:eastAsiaTheme="majorEastAsia" w:hAnsiTheme="majorHAnsi" w:cstheme="majorBidi"/>
      <w:bCs/>
      <w:iCs/>
      <w:color w:val="454347"/>
      <w:sz w:val="32"/>
      <w:szCs w:val="32"/>
      <w:lang w:eastAsia="en-AU"/>
    </w:rPr>
  </w:style>
  <w:style w:type="paragraph" w:styleId="Heading3">
    <w:name w:val="heading 3"/>
    <w:basedOn w:val="Normal"/>
    <w:next w:val="Normal"/>
    <w:link w:val="Heading3Char"/>
    <w:uiPriority w:val="1"/>
    <w:qFormat/>
    <w:rsid w:val="005D3964"/>
    <w:pPr>
      <w:numPr>
        <w:ilvl w:val="2"/>
        <w:numId w:val="3"/>
      </w:numPr>
      <w:spacing w:before="240"/>
      <w:ind w:left="720"/>
      <w:outlineLvl w:val="2"/>
    </w:pPr>
    <w:rPr>
      <w:rFonts w:asciiTheme="majorHAnsi" w:hAnsiTheme="majorHAnsi" w:cs="Arial"/>
      <w:bCs/>
      <w:color w:val="1F1F5F" w:themeColor="text1"/>
      <w:sz w:val="28"/>
      <w:szCs w:val="28"/>
      <w:lang w:eastAsia="en-AU"/>
    </w:rPr>
  </w:style>
  <w:style w:type="paragraph" w:styleId="Heading4">
    <w:name w:val="heading 4"/>
    <w:basedOn w:val="Normal"/>
    <w:next w:val="Normal"/>
    <w:link w:val="Heading4Char"/>
    <w:uiPriority w:val="1"/>
    <w:qFormat/>
    <w:rsid w:val="005D3964"/>
    <w:pPr>
      <w:numPr>
        <w:ilvl w:val="3"/>
        <w:numId w:val="3"/>
      </w:numPr>
      <w:spacing w:before="240"/>
      <w:outlineLvl w:val="3"/>
    </w:pPr>
    <w:rPr>
      <w:rFonts w:asciiTheme="majorHAnsi" w:eastAsiaTheme="majorEastAsia" w:hAnsiTheme="majorHAnsi" w:cstheme="majorBidi"/>
      <w:bCs/>
      <w:iCs/>
      <w:color w:val="454347"/>
      <w:sz w:val="24"/>
      <w:lang w:eastAsia="en-AU"/>
    </w:rPr>
  </w:style>
  <w:style w:type="paragraph" w:styleId="Heading5">
    <w:name w:val="heading 5"/>
    <w:basedOn w:val="Normal"/>
    <w:next w:val="Normal"/>
    <w:link w:val="Heading5Char"/>
    <w:uiPriority w:val="9"/>
    <w:rsid w:val="0075413F"/>
    <w:pPr>
      <w:numPr>
        <w:ilvl w:val="4"/>
        <w:numId w:val="3"/>
      </w:numPr>
      <w:outlineLvl w:val="4"/>
    </w:pPr>
    <w:rPr>
      <w:rFonts w:asciiTheme="majorHAnsi" w:hAnsiTheme="majorHAnsi"/>
      <w:color w:val="1F1F5F" w:themeColor="text1"/>
      <w:lang w:eastAsia="en-AU"/>
    </w:rPr>
  </w:style>
  <w:style w:type="paragraph" w:styleId="Heading6">
    <w:name w:val="heading 6"/>
    <w:basedOn w:val="Normal"/>
    <w:next w:val="Normal"/>
    <w:link w:val="Heading6Char"/>
    <w:uiPriority w:val="9"/>
    <w:rsid w:val="0075413F"/>
    <w:pPr>
      <w:numPr>
        <w:ilvl w:val="5"/>
        <w:numId w:val="3"/>
      </w:numPr>
      <w:outlineLvl w:val="5"/>
    </w:pPr>
    <w:rPr>
      <w:rFonts w:asciiTheme="majorHAnsi" w:hAnsiTheme="majorHAnsi"/>
      <w:color w:val="606060"/>
      <w:lang w:eastAsia="en-AU"/>
    </w:rPr>
  </w:style>
  <w:style w:type="paragraph" w:styleId="Heading7">
    <w:name w:val="heading 7"/>
    <w:basedOn w:val="Normal"/>
    <w:next w:val="Normal"/>
    <w:link w:val="Heading7Char"/>
    <w:uiPriority w:val="9"/>
    <w:rsid w:val="0075413F"/>
    <w:pPr>
      <w:numPr>
        <w:ilvl w:val="6"/>
        <w:numId w:val="3"/>
      </w:numPr>
      <w:outlineLvl w:val="6"/>
    </w:pPr>
    <w:rPr>
      <w:rFonts w:asciiTheme="majorHAnsi" w:hAnsiTheme="majorHAnsi"/>
      <w:color w:val="1F1F5F" w:themeColor="text1"/>
    </w:rPr>
  </w:style>
  <w:style w:type="paragraph" w:styleId="Heading8">
    <w:name w:val="heading 8"/>
    <w:basedOn w:val="Normal"/>
    <w:next w:val="Normal"/>
    <w:link w:val="Heading8Char"/>
    <w:uiPriority w:val="9"/>
    <w:rsid w:val="0075413F"/>
    <w:pPr>
      <w:numPr>
        <w:ilvl w:val="7"/>
        <w:numId w:val="3"/>
      </w:numPr>
      <w:outlineLvl w:val="7"/>
    </w:pPr>
    <w:rPr>
      <w:rFonts w:asciiTheme="majorHAnsi" w:hAnsiTheme="majorHAnsi"/>
      <w:color w:val="606060"/>
    </w:rPr>
  </w:style>
  <w:style w:type="paragraph" w:styleId="Heading9">
    <w:name w:val="heading 9"/>
    <w:basedOn w:val="Normal"/>
    <w:next w:val="Normal"/>
    <w:link w:val="Heading9Char"/>
    <w:uiPriority w:val="9"/>
    <w:rsid w:val="0075413F"/>
    <w:pPr>
      <w:numPr>
        <w:ilvl w:val="8"/>
        <w:numId w:val="3"/>
      </w:numPr>
      <w:outlineLvl w:val="8"/>
    </w:pPr>
    <w:rPr>
      <w:rFonts w:asciiTheme="majorHAnsi" w:hAnsiTheme="majorHAnsi"/>
      <w:color w:val="1F1F5F" w:themeColor="text1"/>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semiHidden/>
    <w:rsid w:val="003504FD"/>
  </w:style>
  <w:style w:type="character" w:customStyle="1" w:styleId="Heading1Char">
    <w:name w:val="Heading 1 Char"/>
    <w:basedOn w:val="DefaultParagraphFont"/>
    <w:link w:val="Heading1"/>
    <w:uiPriority w:val="1"/>
    <w:rsid w:val="00DF04F7"/>
    <w:rPr>
      <w:rFonts w:asciiTheme="majorHAnsi" w:eastAsiaTheme="majorEastAsia" w:hAnsiTheme="majorHAnsi" w:cstheme="majorBidi"/>
      <w:bCs/>
      <w:color w:val="1F1F5F" w:themeColor="text1"/>
      <w:kern w:val="32"/>
      <w:sz w:val="36"/>
      <w:szCs w:val="32"/>
    </w:rPr>
  </w:style>
  <w:style w:type="character" w:customStyle="1" w:styleId="Heading2Char">
    <w:name w:val="Heading 2 Char"/>
    <w:basedOn w:val="DefaultParagraphFont"/>
    <w:link w:val="Heading2"/>
    <w:uiPriority w:val="1"/>
    <w:rsid w:val="00DF04F7"/>
    <w:rPr>
      <w:rFonts w:asciiTheme="majorHAnsi" w:eastAsiaTheme="majorEastAsia" w:hAnsiTheme="majorHAnsi" w:cstheme="majorBidi"/>
      <w:bCs/>
      <w:iCs/>
      <w:color w:val="454347"/>
      <w:sz w:val="32"/>
      <w:szCs w:val="32"/>
      <w:lang w:eastAsia="en-AU"/>
    </w:rPr>
  </w:style>
  <w:style w:type="paragraph" w:styleId="Title">
    <w:name w:val="Title"/>
    <w:basedOn w:val="Normal"/>
    <w:next w:val="Normal"/>
    <w:link w:val="TitleChar"/>
    <w:uiPriority w:val="10"/>
    <w:qFormat/>
    <w:rsid w:val="009C198E"/>
    <w:rPr>
      <w:rFonts w:ascii="Lato Semibold" w:eastAsia="Times New Roman" w:hAnsi="Lato Semibold"/>
      <w:bCs/>
      <w:color w:val="1F1F5F"/>
      <w:kern w:val="32"/>
      <w:sz w:val="60"/>
      <w:szCs w:val="64"/>
    </w:rPr>
  </w:style>
  <w:style w:type="character" w:customStyle="1" w:styleId="TitleChar">
    <w:name w:val="Title Char"/>
    <w:basedOn w:val="DefaultParagraphFont"/>
    <w:link w:val="Title"/>
    <w:uiPriority w:val="10"/>
    <w:rsid w:val="009C198E"/>
    <w:rPr>
      <w:rFonts w:ascii="Lato Semibold" w:eastAsia="Times New Roman" w:hAnsi="Lato Semibold"/>
      <w:bCs/>
      <w:color w:val="1F1F5F"/>
      <w:kern w:val="32"/>
      <w:sz w:val="60"/>
      <w:szCs w:val="64"/>
    </w:rPr>
  </w:style>
  <w:style w:type="paragraph" w:styleId="Subtitle">
    <w:name w:val="Subtitle"/>
    <w:basedOn w:val="Normal"/>
    <w:next w:val="Normal"/>
    <w:link w:val="SubtitleChar"/>
    <w:uiPriority w:val="11"/>
    <w:semiHidden/>
    <w:qFormat/>
    <w:rsid w:val="005654B8"/>
    <w:pPr>
      <w:spacing w:after="60"/>
      <w:jc w:val="center"/>
      <w:outlineLvl w:val="1"/>
    </w:pPr>
    <w:rPr>
      <w:rFonts w:eastAsiaTheme="majorEastAsia" w:cstheme="majorBidi"/>
      <w:sz w:val="24"/>
      <w:szCs w:val="24"/>
    </w:rPr>
  </w:style>
  <w:style w:type="character" w:customStyle="1" w:styleId="SubtitleChar">
    <w:name w:val="Subtitle Char"/>
    <w:basedOn w:val="DefaultParagraphFont"/>
    <w:link w:val="Subtitle"/>
    <w:uiPriority w:val="11"/>
    <w:semiHidden/>
    <w:rsid w:val="00EE3E2C"/>
    <w:rPr>
      <w:rFonts w:ascii="Arial" w:eastAsiaTheme="majorEastAsia" w:hAnsi="Arial" w:cstheme="majorBidi"/>
      <w:sz w:val="24"/>
      <w:szCs w:val="24"/>
      <w:lang w:eastAsia="en-AU"/>
    </w:rPr>
  </w:style>
  <w:style w:type="character" w:customStyle="1" w:styleId="Heading3Char">
    <w:name w:val="Heading 3 Char"/>
    <w:basedOn w:val="DefaultParagraphFont"/>
    <w:link w:val="Heading3"/>
    <w:uiPriority w:val="1"/>
    <w:rsid w:val="005D3964"/>
    <w:rPr>
      <w:rFonts w:asciiTheme="majorHAnsi" w:hAnsiTheme="majorHAnsi" w:cs="Arial"/>
      <w:bCs/>
      <w:color w:val="1F1F5F" w:themeColor="text1"/>
      <w:sz w:val="28"/>
      <w:szCs w:val="28"/>
      <w:lang w:eastAsia="en-AU"/>
    </w:rPr>
  </w:style>
  <w:style w:type="paragraph" w:styleId="BlockText">
    <w:name w:val="Block Text"/>
    <w:basedOn w:val="Normal"/>
    <w:semiHidden/>
    <w:qFormat/>
    <w:rsid w:val="00414CB3"/>
    <w:rPr>
      <w:rFonts w:eastAsiaTheme="minorEastAsia"/>
      <w:iCs/>
    </w:rPr>
  </w:style>
  <w:style w:type="paragraph" w:styleId="Header">
    <w:name w:val="header"/>
    <w:aliases w:val="Page header,NTG Page Header"/>
    <w:basedOn w:val="Normal"/>
    <w:next w:val="Normal"/>
    <w:link w:val="HeaderChar"/>
    <w:uiPriority w:val="99"/>
    <w:rsid w:val="00690862"/>
    <w:pPr>
      <w:tabs>
        <w:tab w:val="right" w:pos="10318"/>
      </w:tabs>
      <w:spacing w:after="240"/>
      <w:jc w:val="right"/>
    </w:pPr>
  </w:style>
  <w:style w:type="character" w:customStyle="1" w:styleId="HeaderChar">
    <w:name w:val="Header Char"/>
    <w:aliases w:val="Page header Char,NTG Page Header Char"/>
    <w:basedOn w:val="DefaultParagraphFont"/>
    <w:link w:val="Header"/>
    <w:uiPriority w:val="99"/>
    <w:rsid w:val="00690862"/>
    <w:rPr>
      <w:rFonts w:ascii="Lato" w:hAnsi="Lato"/>
    </w:rPr>
  </w:style>
  <w:style w:type="paragraph" w:styleId="Footer">
    <w:name w:val="footer"/>
    <w:basedOn w:val="Normal"/>
    <w:link w:val="FooterChar"/>
    <w:uiPriority w:val="99"/>
    <w:semiHidden/>
    <w:rsid w:val="00B02EF1"/>
    <w:pPr>
      <w:tabs>
        <w:tab w:val="center" w:pos="4513"/>
        <w:tab w:val="right" w:pos="9026"/>
      </w:tabs>
      <w:spacing w:after="0"/>
    </w:pPr>
  </w:style>
  <w:style w:type="character" w:customStyle="1" w:styleId="FooterChar">
    <w:name w:val="Footer Char"/>
    <w:basedOn w:val="DefaultParagraphFont"/>
    <w:link w:val="Footer"/>
    <w:uiPriority w:val="99"/>
    <w:semiHidden/>
    <w:rsid w:val="00595386"/>
    <w:rPr>
      <w:rFonts w:ascii="Arial" w:eastAsia="Times New Roman" w:hAnsi="Arial"/>
      <w:sz w:val="22"/>
      <w:lang w:eastAsia="en-AU"/>
    </w:rPr>
  </w:style>
  <w:style w:type="paragraph" w:customStyle="1" w:styleId="Subtitle0">
    <w:name w:val="Sub title"/>
    <w:basedOn w:val="Normal"/>
    <w:uiPriority w:val="1"/>
    <w:qFormat/>
    <w:rsid w:val="00A45BF7"/>
    <w:pPr>
      <w:numPr>
        <w:ilvl w:val="1"/>
      </w:numPr>
      <w:spacing w:after="160"/>
    </w:pPr>
    <w:rPr>
      <w:rFonts w:ascii="Lato Semibold" w:eastAsia="Times New Roman" w:hAnsi="Lato Semibold"/>
      <w:color w:val="127CC0" w:themeColor="accent2"/>
      <w:sz w:val="40"/>
    </w:rPr>
  </w:style>
  <w:style w:type="character" w:customStyle="1" w:styleId="Heading4Char">
    <w:name w:val="Heading 4 Char"/>
    <w:basedOn w:val="DefaultParagraphFont"/>
    <w:link w:val="Heading4"/>
    <w:uiPriority w:val="1"/>
    <w:rsid w:val="005D3964"/>
    <w:rPr>
      <w:rFonts w:asciiTheme="majorHAnsi" w:eastAsiaTheme="majorEastAsia" w:hAnsiTheme="majorHAnsi" w:cstheme="majorBidi"/>
      <w:bCs/>
      <w:iCs/>
      <w:color w:val="454347"/>
      <w:sz w:val="24"/>
      <w:lang w:eastAsia="en-AU"/>
    </w:rPr>
  </w:style>
  <w:style w:type="paragraph" w:styleId="NormalWeb">
    <w:name w:val="Normal (Web)"/>
    <w:basedOn w:val="Normal"/>
    <w:uiPriority w:val="99"/>
    <w:semiHidden/>
    <w:unhideWhenUsed/>
    <w:rsid w:val="00342283"/>
    <w:rPr>
      <w:rFonts w:ascii="Times New Roman" w:hAnsi="Times New Roman"/>
      <w:sz w:val="24"/>
      <w:szCs w:val="24"/>
    </w:rPr>
  </w:style>
  <w:style w:type="character" w:styleId="PlaceholderText">
    <w:name w:val="Placeholder Text"/>
    <w:basedOn w:val="DefaultParagraphFont"/>
    <w:uiPriority w:val="99"/>
    <w:semiHidden/>
    <w:rsid w:val="005762CC"/>
    <w:rPr>
      <w:color w:val="808080"/>
    </w:rPr>
  </w:style>
  <w:style w:type="paragraph" w:styleId="ListParagraph">
    <w:name w:val="List Paragraph"/>
    <w:basedOn w:val="BlockText"/>
    <w:uiPriority w:val="34"/>
    <w:qFormat/>
    <w:rsid w:val="003B6A61"/>
    <w:pPr>
      <w:spacing w:after="120"/>
    </w:pPr>
  </w:style>
  <w:style w:type="table" w:styleId="TableGrid">
    <w:name w:val="Table Grid"/>
    <w:basedOn w:val="TableNormal"/>
    <w:uiPriority w:val="59"/>
    <w:rsid w:val="00132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next w:val="Normal"/>
    <w:uiPriority w:val="6"/>
    <w:qFormat/>
    <w:rsid w:val="00414CB3"/>
  </w:style>
  <w:style w:type="paragraph" w:styleId="BodyText">
    <w:name w:val="Body Text"/>
    <w:basedOn w:val="Normal"/>
    <w:link w:val="BodyTextChar"/>
    <w:uiPriority w:val="99"/>
    <w:semiHidden/>
    <w:rsid w:val="00414CB3"/>
    <w:pPr>
      <w:spacing w:after="120"/>
    </w:pPr>
  </w:style>
  <w:style w:type="character" w:customStyle="1" w:styleId="BodyTextChar">
    <w:name w:val="Body Text Char"/>
    <w:basedOn w:val="DefaultParagraphFont"/>
    <w:link w:val="BodyText"/>
    <w:uiPriority w:val="99"/>
    <w:semiHidden/>
    <w:rsid w:val="00414CB3"/>
    <w:rPr>
      <w:rFonts w:ascii="Arial" w:hAnsi="Arial"/>
      <w:sz w:val="22"/>
      <w:szCs w:val="22"/>
    </w:rPr>
  </w:style>
  <w:style w:type="numbering" w:customStyle="1" w:styleId="Bulletlist">
    <w:name w:val="Bullet list"/>
    <w:basedOn w:val="NoList"/>
    <w:rsid w:val="009F2A4D"/>
    <w:pPr>
      <w:numPr>
        <w:numId w:val="1"/>
      </w:numPr>
    </w:pPr>
  </w:style>
  <w:style w:type="table" w:styleId="TableGridLight">
    <w:name w:val="Grid Table Light"/>
    <w:basedOn w:val="TableNormal"/>
    <w:uiPriority w:val="40"/>
    <w:rsid w:val="00B2599A"/>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Theme">
    <w:name w:val="Table Theme"/>
    <w:basedOn w:val="TableNormal"/>
    <w:uiPriority w:val="99"/>
    <w:semiHidden/>
    <w:unhideWhenUsed/>
    <w:rsid w:val="00414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rsid w:val="00E75449"/>
    <w:rPr>
      <w:rFonts w:asciiTheme="majorHAnsi" w:hAnsiTheme="majorHAnsi"/>
      <w:color w:val="1F1F5F" w:themeColor="text1"/>
      <w:lang w:eastAsia="en-AU"/>
    </w:rPr>
  </w:style>
  <w:style w:type="character" w:customStyle="1" w:styleId="Heading6Char">
    <w:name w:val="Heading 6 Char"/>
    <w:basedOn w:val="DefaultParagraphFont"/>
    <w:link w:val="Heading6"/>
    <w:uiPriority w:val="9"/>
    <w:rsid w:val="00E75449"/>
    <w:rPr>
      <w:rFonts w:asciiTheme="majorHAnsi" w:hAnsiTheme="majorHAnsi"/>
      <w:color w:val="606060"/>
      <w:lang w:eastAsia="en-AU"/>
    </w:rPr>
  </w:style>
  <w:style w:type="character" w:customStyle="1" w:styleId="Heading7Char">
    <w:name w:val="Heading 7 Char"/>
    <w:basedOn w:val="DefaultParagraphFont"/>
    <w:link w:val="Heading7"/>
    <w:uiPriority w:val="9"/>
    <w:rsid w:val="00E75449"/>
    <w:rPr>
      <w:rFonts w:asciiTheme="majorHAnsi" w:hAnsiTheme="majorHAnsi"/>
      <w:color w:val="1F1F5F" w:themeColor="text1"/>
    </w:rPr>
  </w:style>
  <w:style w:type="character" w:customStyle="1" w:styleId="Heading8Char">
    <w:name w:val="Heading 8 Char"/>
    <w:basedOn w:val="DefaultParagraphFont"/>
    <w:link w:val="Heading8"/>
    <w:uiPriority w:val="9"/>
    <w:rsid w:val="00E75449"/>
    <w:rPr>
      <w:rFonts w:asciiTheme="majorHAnsi" w:hAnsiTheme="majorHAnsi"/>
      <w:color w:val="606060"/>
    </w:rPr>
  </w:style>
  <w:style w:type="character" w:customStyle="1" w:styleId="Heading9Char">
    <w:name w:val="Heading 9 Char"/>
    <w:basedOn w:val="DefaultParagraphFont"/>
    <w:link w:val="Heading9"/>
    <w:uiPriority w:val="9"/>
    <w:rsid w:val="00E75449"/>
    <w:rPr>
      <w:rFonts w:asciiTheme="majorHAnsi" w:hAnsiTheme="majorHAnsi"/>
      <w:color w:val="1F1F5F" w:themeColor="text1"/>
      <w:lang w:eastAsia="en-AU"/>
    </w:rPr>
  </w:style>
  <w:style w:type="numbering" w:customStyle="1" w:styleId="Numberlist">
    <w:name w:val="Number list"/>
    <w:uiPriority w:val="99"/>
    <w:rsid w:val="007C6D9F"/>
    <w:pPr>
      <w:numPr>
        <w:numId w:val="2"/>
      </w:numPr>
    </w:pPr>
  </w:style>
  <w:style w:type="paragraph" w:styleId="ListNumber">
    <w:name w:val="List Number"/>
    <w:aliases w:val="Number list level 1"/>
    <w:basedOn w:val="Normal"/>
    <w:uiPriority w:val="99"/>
    <w:qFormat/>
    <w:rsid w:val="00A22C38"/>
    <w:pPr>
      <w:spacing w:after="120"/>
    </w:pPr>
  </w:style>
  <w:style w:type="paragraph" w:styleId="ListNumber2">
    <w:name w:val="List Number 2"/>
    <w:aliases w:val="Number list level 2"/>
    <w:basedOn w:val="Normal"/>
    <w:uiPriority w:val="99"/>
    <w:rsid w:val="00A22C38"/>
    <w:pPr>
      <w:spacing w:after="120"/>
    </w:pPr>
  </w:style>
  <w:style w:type="paragraph" w:styleId="ListNumber3">
    <w:name w:val="List Number 3"/>
    <w:aliases w:val="Number list level 3"/>
    <w:basedOn w:val="Normal"/>
    <w:uiPriority w:val="99"/>
    <w:rsid w:val="00A22C38"/>
    <w:pPr>
      <w:spacing w:after="120"/>
    </w:pPr>
  </w:style>
  <w:style w:type="paragraph" w:styleId="ListNumber4">
    <w:name w:val="List Number 4"/>
    <w:aliases w:val="Number list level 4"/>
    <w:basedOn w:val="Normal"/>
    <w:uiPriority w:val="99"/>
    <w:rsid w:val="00A22C38"/>
    <w:pPr>
      <w:spacing w:after="120"/>
    </w:pPr>
  </w:style>
  <w:style w:type="paragraph" w:styleId="ListNumber5">
    <w:name w:val="List Number 5"/>
    <w:aliases w:val="List number 5 - with space"/>
    <w:basedOn w:val="Normal"/>
    <w:uiPriority w:val="99"/>
    <w:rsid w:val="00A22C38"/>
    <w:pPr>
      <w:spacing w:after="120"/>
    </w:pPr>
  </w:style>
  <w:style w:type="paragraph" w:styleId="ListBullet">
    <w:name w:val="List Bullet"/>
    <w:aliases w:val="Bullet list level 1"/>
    <w:basedOn w:val="Normal"/>
    <w:uiPriority w:val="99"/>
    <w:rsid w:val="00176123"/>
    <w:pPr>
      <w:numPr>
        <w:numId w:val="8"/>
      </w:numPr>
      <w:spacing w:after="120"/>
    </w:pPr>
  </w:style>
  <w:style w:type="paragraph" w:styleId="ListBullet2">
    <w:name w:val="List Bullet 2"/>
    <w:aliases w:val="Bullet list level 2"/>
    <w:basedOn w:val="Normal"/>
    <w:uiPriority w:val="99"/>
    <w:rsid w:val="006847AD"/>
    <w:pPr>
      <w:numPr>
        <w:ilvl w:val="1"/>
        <w:numId w:val="8"/>
      </w:numPr>
      <w:spacing w:after="120"/>
    </w:pPr>
  </w:style>
  <w:style w:type="paragraph" w:styleId="ListBullet3">
    <w:name w:val="List Bullet 3"/>
    <w:aliases w:val="Bullet list level 3"/>
    <w:basedOn w:val="Normal"/>
    <w:uiPriority w:val="99"/>
    <w:rsid w:val="006847AD"/>
    <w:pPr>
      <w:numPr>
        <w:ilvl w:val="2"/>
        <w:numId w:val="8"/>
      </w:numPr>
      <w:spacing w:after="120"/>
    </w:pPr>
  </w:style>
  <w:style w:type="paragraph" w:styleId="ListBullet4">
    <w:name w:val="List Bullet 4"/>
    <w:aliases w:val="Bullet list level 4"/>
    <w:basedOn w:val="Normal"/>
    <w:uiPriority w:val="99"/>
    <w:rsid w:val="006847AD"/>
    <w:pPr>
      <w:numPr>
        <w:ilvl w:val="3"/>
        <w:numId w:val="8"/>
      </w:numPr>
      <w:spacing w:after="120"/>
    </w:pPr>
  </w:style>
  <w:style w:type="paragraph" w:styleId="ListBullet5">
    <w:name w:val="List Bullet 5"/>
    <w:aliases w:val="Bullet list level 5"/>
    <w:basedOn w:val="Normal"/>
    <w:uiPriority w:val="99"/>
    <w:rsid w:val="004E2CB7"/>
    <w:pPr>
      <w:numPr>
        <w:ilvl w:val="4"/>
        <w:numId w:val="8"/>
      </w:numPr>
    </w:pPr>
  </w:style>
  <w:style w:type="character" w:styleId="Hyperlink">
    <w:name w:val="Hyperlink"/>
    <w:basedOn w:val="DefaultParagraphFont"/>
    <w:uiPriority w:val="99"/>
    <w:rsid w:val="002F0DB1"/>
    <w:rPr>
      <w:color w:val="0563C1" w:themeColor="hyperlink"/>
      <w:u w:val="single"/>
    </w:rPr>
  </w:style>
  <w:style w:type="paragraph" w:styleId="TOCHeading">
    <w:name w:val="TOC Heading"/>
    <w:basedOn w:val="Heading1"/>
    <w:next w:val="Normal"/>
    <w:uiPriority w:val="39"/>
    <w:semiHidden/>
    <w:qFormat/>
    <w:rsid w:val="00422874"/>
    <w:pPr>
      <w:numPr>
        <w:numId w:val="0"/>
      </w:numPr>
      <w:spacing w:before="480" w:after="0"/>
      <w:outlineLvl w:val="9"/>
    </w:pPr>
    <w:rPr>
      <w:kern w:val="0"/>
      <w:szCs w:val="28"/>
    </w:rPr>
  </w:style>
  <w:style w:type="paragraph" w:styleId="TOC1">
    <w:name w:val="toc 1"/>
    <w:basedOn w:val="Normal"/>
    <w:next w:val="Normal"/>
    <w:autoRedefine/>
    <w:uiPriority w:val="39"/>
    <w:rsid w:val="002F3CF1"/>
    <w:pPr>
      <w:tabs>
        <w:tab w:val="right" w:leader="dot" w:pos="10318"/>
      </w:tabs>
      <w:spacing w:before="120" w:after="100"/>
      <w:ind w:left="425" w:hanging="425"/>
    </w:pPr>
    <w:rPr>
      <w:b/>
    </w:rPr>
  </w:style>
  <w:style w:type="paragraph" w:styleId="TOC2">
    <w:name w:val="toc 2"/>
    <w:basedOn w:val="Normal"/>
    <w:next w:val="Normal"/>
    <w:autoRedefine/>
    <w:uiPriority w:val="39"/>
    <w:rsid w:val="002F3CF1"/>
    <w:pPr>
      <w:tabs>
        <w:tab w:val="left" w:pos="880"/>
        <w:tab w:val="right" w:leader="dot" w:pos="10318"/>
      </w:tabs>
      <w:spacing w:after="100"/>
      <w:ind w:left="220"/>
    </w:pPr>
  </w:style>
  <w:style w:type="paragraph" w:styleId="TOC3">
    <w:name w:val="toc 3"/>
    <w:basedOn w:val="Normal"/>
    <w:next w:val="Normal"/>
    <w:autoRedefine/>
    <w:uiPriority w:val="39"/>
    <w:rsid w:val="007859CD"/>
    <w:pPr>
      <w:spacing w:after="100"/>
      <w:ind w:left="440"/>
    </w:pPr>
  </w:style>
  <w:style w:type="paragraph" w:customStyle="1" w:styleId="Tablebulletlistlevel1">
    <w:name w:val="Table bullet list level 1"/>
    <w:basedOn w:val="Normal"/>
    <w:uiPriority w:val="6"/>
    <w:rsid w:val="00F14273"/>
    <w:pPr>
      <w:numPr>
        <w:numId w:val="7"/>
      </w:numPr>
      <w:spacing w:after="20"/>
    </w:pPr>
  </w:style>
  <w:style w:type="paragraph" w:customStyle="1" w:styleId="Tablebulletlistlevel2">
    <w:name w:val="Table bullet list level 2"/>
    <w:basedOn w:val="Tablebulletlistlevel1"/>
    <w:uiPriority w:val="6"/>
    <w:semiHidden/>
    <w:rsid w:val="002716CD"/>
    <w:pPr>
      <w:numPr>
        <w:ilvl w:val="1"/>
      </w:numPr>
    </w:pPr>
  </w:style>
  <w:style w:type="paragraph" w:customStyle="1" w:styleId="Tablebulletlistlevel3">
    <w:name w:val="Table bullet list level 3"/>
    <w:basedOn w:val="Tablebulletlistlevel2"/>
    <w:uiPriority w:val="6"/>
    <w:semiHidden/>
    <w:qFormat/>
    <w:rsid w:val="002716CD"/>
    <w:pPr>
      <w:numPr>
        <w:ilvl w:val="2"/>
      </w:numPr>
    </w:pPr>
  </w:style>
  <w:style w:type="paragraph" w:customStyle="1" w:styleId="Tablebulletlistlevel4">
    <w:name w:val="Table bullet list level 4"/>
    <w:basedOn w:val="Tablebulletlistlevel3"/>
    <w:uiPriority w:val="6"/>
    <w:semiHidden/>
    <w:qFormat/>
    <w:rsid w:val="002716CD"/>
    <w:pPr>
      <w:numPr>
        <w:ilvl w:val="3"/>
      </w:numPr>
    </w:pPr>
  </w:style>
  <w:style w:type="paragraph" w:customStyle="1" w:styleId="Tablebulletlistlevel5">
    <w:name w:val="Table bullet list level 5"/>
    <w:basedOn w:val="Tablebulletlistlevel4"/>
    <w:uiPriority w:val="6"/>
    <w:semiHidden/>
    <w:qFormat/>
    <w:rsid w:val="002716CD"/>
    <w:pPr>
      <w:numPr>
        <w:ilvl w:val="4"/>
      </w:numPr>
    </w:pPr>
  </w:style>
  <w:style w:type="paragraph" w:customStyle="1" w:styleId="Tablebulletlistlevel6">
    <w:name w:val="Table bullet list level 6"/>
    <w:basedOn w:val="Tablebulletlistlevel5"/>
    <w:uiPriority w:val="6"/>
    <w:semiHidden/>
    <w:qFormat/>
    <w:rsid w:val="001D7CA4"/>
    <w:pPr>
      <w:numPr>
        <w:ilvl w:val="5"/>
      </w:numPr>
    </w:pPr>
  </w:style>
  <w:style w:type="paragraph" w:customStyle="1" w:styleId="Tablebulletlistlevel7">
    <w:name w:val="Table bullet list level 7"/>
    <w:basedOn w:val="Tablebulletlistlevel6"/>
    <w:uiPriority w:val="6"/>
    <w:semiHidden/>
    <w:qFormat/>
    <w:rsid w:val="002716CD"/>
    <w:pPr>
      <w:numPr>
        <w:ilvl w:val="6"/>
      </w:numPr>
    </w:pPr>
  </w:style>
  <w:style w:type="paragraph" w:customStyle="1" w:styleId="Tablebulletlistlevel8">
    <w:name w:val="Table bullet list level 8"/>
    <w:basedOn w:val="Tablebulletlistlevel7"/>
    <w:uiPriority w:val="6"/>
    <w:semiHidden/>
    <w:qFormat/>
    <w:rsid w:val="002716CD"/>
    <w:pPr>
      <w:numPr>
        <w:ilvl w:val="7"/>
      </w:numPr>
    </w:pPr>
  </w:style>
  <w:style w:type="paragraph" w:customStyle="1" w:styleId="Tablebulletlistlevel9">
    <w:name w:val="Table bullet list level 9"/>
    <w:basedOn w:val="Tablebulletlistlevel8"/>
    <w:uiPriority w:val="6"/>
    <w:semiHidden/>
    <w:qFormat/>
    <w:rsid w:val="002716CD"/>
    <w:pPr>
      <w:numPr>
        <w:ilvl w:val="8"/>
      </w:numPr>
    </w:pPr>
  </w:style>
  <w:style w:type="numbering" w:customStyle="1" w:styleId="Tablebulletlist">
    <w:name w:val="Table bullet list"/>
    <w:uiPriority w:val="99"/>
    <w:rsid w:val="002716CD"/>
    <w:pPr>
      <w:numPr>
        <w:numId w:val="4"/>
      </w:numPr>
    </w:pPr>
  </w:style>
  <w:style w:type="paragraph" w:customStyle="1" w:styleId="Tablenumberlistlevel1">
    <w:name w:val="Table number list level 1"/>
    <w:basedOn w:val="Normal"/>
    <w:uiPriority w:val="7"/>
    <w:rsid w:val="00F14273"/>
    <w:pPr>
      <w:numPr>
        <w:numId w:val="6"/>
      </w:numPr>
      <w:spacing w:after="20"/>
    </w:pPr>
  </w:style>
  <w:style w:type="paragraph" w:customStyle="1" w:styleId="Tablenumberlistlevel2">
    <w:name w:val="Table number list level 2"/>
    <w:basedOn w:val="Tablenumberlistlevel1"/>
    <w:uiPriority w:val="7"/>
    <w:semiHidden/>
    <w:rsid w:val="002716CD"/>
    <w:pPr>
      <w:numPr>
        <w:ilvl w:val="1"/>
      </w:numPr>
    </w:pPr>
  </w:style>
  <w:style w:type="paragraph" w:customStyle="1" w:styleId="Tablenumberlistlevel3">
    <w:name w:val="Table number list level 3"/>
    <w:basedOn w:val="Tablenumberlistlevel2"/>
    <w:uiPriority w:val="7"/>
    <w:semiHidden/>
    <w:qFormat/>
    <w:rsid w:val="002716CD"/>
    <w:pPr>
      <w:numPr>
        <w:ilvl w:val="2"/>
      </w:numPr>
    </w:pPr>
  </w:style>
  <w:style w:type="paragraph" w:customStyle="1" w:styleId="Tablenumberlistlevel4">
    <w:name w:val="Table number list level 4"/>
    <w:basedOn w:val="Tablenumberlistlevel3"/>
    <w:uiPriority w:val="7"/>
    <w:semiHidden/>
    <w:qFormat/>
    <w:rsid w:val="002716CD"/>
    <w:pPr>
      <w:numPr>
        <w:ilvl w:val="3"/>
      </w:numPr>
    </w:pPr>
  </w:style>
  <w:style w:type="paragraph" w:customStyle="1" w:styleId="Tablenumberlistlevel5">
    <w:name w:val="Table number list level 5"/>
    <w:basedOn w:val="Tablenumberlistlevel4"/>
    <w:uiPriority w:val="7"/>
    <w:semiHidden/>
    <w:qFormat/>
    <w:rsid w:val="002716CD"/>
    <w:pPr>
      <w:numPr>
        <w:ilvl w:val="4"/>
      </w:numPr>
    </w:pPr>
  </w:style>
  <w:style w:type="paragraph" w:customStyle="1" w:styleId="Tablenumberlistlevel6">
    <w:name w:val="Table number list level 6"/>
    <w:basedOn w:val="Tablenumberlistlevel5"/>
    <w:uiPriority w:val="7"/>
    <w:semiHidden/>
    <w:qFormat/>
    <w:rsid w:val="002716CD"/>
    <w:pPr>
      <w:numPr>
        <w:ilvl w:val="5"/>
      </w:numPr>
    </w:pPr>
  </w:style>
  <w:style w:type="paragraph" w:customStyle="1" w:styleId="Tablenumberlistlevel7">
    <w:name w:val="Table number list level 7"/>
    <w:basedOn w:val="Tablenumberlistlevel6"/>
    <w:uiPriority w:val="7"/>
    <w:semiHidden/>
    <w:qFormat/>
    <w:rsid w:val="002716CD"/>
    <w:pPr>
      <w:numPr>
        <w:ilvl w:val="6"/>
      </w:numPr>
    </w:pPr>
  </w:style>
  <w:style w:type="paragraph" w:customStyle="1" w:styleId="Tablenumberlistlevel8">
    <w:name w:val="Table number list level 8"/>
    <w:basedOn w:val="Tablenumberlistlevel7"/>
    <w:uiPriority w:val="7"/>
    <w:semiHidden/>
    <w:qFormat/>
    <w:rsid w:val="002716CD"/>
    <w:pPr>
      <w:numPr>
        <w:ilvl w:val="7"/>
      </w:numPr>
    </w:pPr>
  </w:style>
  <w:style w:type="paragraph" w:customStyle="1" w:styleId="Tablenumberlistlevel9">
    <w:name w:val="Table number list level 9"/>
    <w:basedOn w:val="Tablenumberlistlevel8"/>
    <w:uiPriority w:val="7"/>
    <w:semiHidden/>
    <w:qFormat/>
    <w:rsid w:val="002716CD"/>
    <w:pPr>
      <w:numPr>
        <w:ilvl w:val="8"/>
      </w:numPr>
    </w:pPr>
  </w:style>
  <w:style w:type="numbering" w:customStyle="1" w:styleId="Tablenumberlist">
    <w:name w:val="Table number list"/>
    <w:uiPriority w:val="99"/>
    <w:rsid w:val="002716CD"/>
    <w:pPr>
      <w:numPr>
        <w:numId w:val="5"/>
      </w:numPr>
    </w:pPr>
  </w:style>
  <w:style w:type="table" w:styleId="GridTable1Light-Accent4">
    <w:name w:val="Grid Table 1 Light Accent 4"/>
    <w:basedOn w:val="TableNormal"/>
    <w:uiPriority w:val="46"/>
    <w:rsid w:val="00EB0A3C"/>
    <w:pPr>
      <w:spacing w:after="0"/>
    </w:pPr>
    <w:tblPr>
      <w:tblStyleRowBandSize w:val="1"/>
      <w:tblStyleColBandSize w:val="1"/>
      <w:tblBorders>
        <w:top w:val="single" w:sz="4" w:space="0" w:color="FF6FAF" w:themeColor="accent4" w:themeTint="66"/>
        <w:left w:val="single" w:sz="4" w:space="0" w:color="FF6FAF" w:themeColor="accent4" w:themeTint="66"/>
        <w:bottom w:val="single" w:sz="4" w:space="0" w:color="FF6FAF" w:themeColor="accent4" w:themeTint="66"/>
        <w:right w:val="single" w:sz="4" w:space="0" w:color="FF6FAF" w:themeColor="accent4" w:themeTint="66"/>
        <w:insideH w:val="single" w:sz="4" w:space="0" w:color="FF6FAF" w:themeColor="accent4" w:themeTint="66"/>
        <w:insideV w:val="single" w:sz="4" w:space="0" w:color="FF6FAF" w:themeColor="accent4" w:themeTint="66"/>
      </w:tblBorders>
    </w:tblPr>
    <w:tblStylePr w:type="firstRow">
      <w:rPr>
        <w:b/>
        <w:bCs/>
      </w:rPr>
      <w:tblPr/>
      <w:tcPr>
        <w:tcBorders>
          <w:bottom w:val="single" w:sz="12" w:space="0" w:color="FF2888" w:themeColor="accent4" w:themeTint="99"/>
        </w:tcBorders>
      </w:tcPr>
    </w:tblStylePr>
    <w:tblStylePr w:type="lastRow">
      <w:rPr>
        <w:b/>
        <w:bCs/>
      </w:rPr>
      <w:tblPr/>
      <w:tcPr>
        <w:tcBorders>
          <w:top w:val="double" w:sz="2" w:space="0" w:color="FF2888" w:themeColor="accent4" w:themeTint="99"/>
        </w:tcBorders>
      </w:tcPr>
    </w:tblStylePr>
    <w:tblStylePr w:type="firstCol">
      <w:rPr>
        <w:b/>
        <w:bCs/>
      </w:rPr>
    </w:tblStylePr>
    <w:tblStylePr w:type="lastCol">
      <w:rPr>
        <w:b/>
        <w:bCs/>
      </w:rPr>
    </w:tblStylePr>
  </w:style>
  <w:style w:type="table" w:customStyle="1" w:styleId="NTGtable2">
    <w:name w:val="NTG table 2"/>
    <w:basedOn w:val="TableGrid"/>
    <w:uiPriority w:val="99"/>
    <w:rsid w:val="000E38FB"/>
    <w:pPr>
      <w:spacing w:before="40" w:after="40"/>
    </w:pPr>
    <w:rPr>
      <w:szCs w:val="20"/>
      <w:lang w:eastAsia="en-AU"/>
    </w:rPr>
    <w:tblPr>
      <w:tblStyleRowBandSize w:val="1"/>
      <w:tblStyleColBandSize w:val="1"/>
    </w:tblPr>
    <w:trPr>
      <w:cantSplit/>
    </w:trPr>
    <w:tcPr>
      <w:shd w:val="clear" w:color="auto" w:fill="auto"/>
    </w:tcPr>
    <w:tblStylePr w:type="firstRow">
      <w:pPr>
        <w:wordWrap/>
        <w:spacing w:beforeLines="0" w:before="60" w:beforeAutospacing="0" w:afterLines="0" w:after="60" w:afterAutospacing="0" w:line="240" w:lineRule="auto"/>
        <w:ind w:leftChars="0" w:left="0" w:rightChars="0" w:right="0" w:firstLineChars="0" w:firstLine="0"/>
        <w:contextualSpacing w:val="0"/>
        <w:mirrorIndents w:val="0"/>
        <w:jc w:val="left"/>
        <w:outlineLvl w:val="9"/>
      </w:pPr>
      <w:rPr>
        <w:rFonts w:ascii="Arial" w:hAnsi="Arial"/>
        <w:b/>
        <w:sz w:val="22"/>
      </w:rPr>
      <w:tblPr/>
      <w:trPr>
        <w:tblHeader/>
      </w:trPr>
      <w:tcPr>
        <w:shd w:val="clear" w:color="auto" w:fill="D9D9D9" w:themeFill="background1" w:themeFillShade="D9"/>
      </w:tcPr>
    </w:tblStylePr>
    <w:tblStylePr w:type="lastRow">
      <w:rPr>
        <w:rFonts w:ascii="Arial" w:hAnsi="Arial"/>
        <w:sz w:val="22"/>
      </w:rPr>
    </w:tblStylePr>
    <w:tblStylePr w:type="firstCol">
      <w:rPr>
        <w:rFonts w:ascii="Arial" w:hAnsi="Arial"/>
        <w:sz w:val="22"/>
      </w:rPr>
    </w:tblStylePr>
    <w:tblStylePr w:type="lastCol">
      <w:rPr>
        <w:rFonts w:ascii="Arial" w:hAnsi="Arial"/>
        <w:sz w:val="22"/>
      </w:rPr>
    </w:tblStylePr>
    <w:tblStylePr w:type="band1Vert">
      <w:rPr>
        <w:rFonts w:ascii="Arial" w:hAnsi="Arial"/>
        <w:sz w:val="22"/>
      </w:rPr>
    </w:tblStylePr>
    <w:tblStylePr w:type="band2Vert">
      <w:rPr>
        <w:rFonts w:ascii="Arial" w:hAnsi="Arial"/>
        <w:sz w:val="22"/>
      </w:rPr>
    </w:tblStylePr>
    <w:tblStylePr w:type="band1Horz">
      <w:rPr>
        <w:rFonts w:ascii="Arial" w:hAnsi="Arial"/>
        <w:sz w:val="22"/>
      </w:rPr>
    </w:tblStylePr>
    <w:tblStylePr w:type="band2Horz">
      <w:rPr>
        <w:rFonts w:ascii="Arial" w:hAnsi="Arial"/>
        <w:sz w:val="22"/>
      </w:rPr>
    </w:tblStylePr>
    <w:tblStylePr w:type="neCell">
      <w:rPr>
        <w:rFonts w:ascii="Arial" w:hAnsi="Arial"/>
        <w:sz w:val="22"/>
      </w:rPr>
    </w:tblStylePr>
    <w:tblStylePr w:type="nwCell">
      <w:rPr>
        <w:rFonts w:ascii="Arial" w:hAnsi="Arial"/>
        <w:sz w:val="22"/>
      </w:rPr>
    </w:tblStylePr>
    <w:tblStylePr w:type="seCell">
      <w:rPr>
        <w:rFonts w:ascii="Arial" w:hAnsi="Arial"/>
        <w:sz w:val="22"/>
      </w:rPr>
    </w:tblStylePr>
    <w:tblStylePr w:type="swCell">
      <w:rPr>
        <w:rFonts w:ascii="Arial" w:hAnsi="Arial"/>
        <w:sz w:val="22"/>
      </w:rPr>
    </w:tblStylePr>
  </w:style>
  <w:style w:type="paragraph" w:styleId="TOC4">
    <w:name w:val="toc 4"/>
    <w:basedOn w:val="Normal"/>
    <w:next w:val="Normal"/>
    <w:autoRedefine/>
    <w:uiPriority w:val="39"/>
    <w:rsid w:val="00221220"/>
    <w:pPr>
      <w:spacing w:after="100"/>
      <w:ind w:left="660"/>
    </w:pPr>
  </w:style>
  <w:style w:type="numbering" w:customStyle="1" w:styleId="Numberedlist">
    <w:name w:val="Numbered list"/>
    <w:basedOn w:val="NoList"/>
    <w:rsid w:val="00422874"/>
    <w:pPr>
      <w:numPr>
        <w:numId w:val="9"/>
      </w:numPr>
    </w:pPr>
  </w:style>
  <w:style w:type="paragraph" w:styleId="Caption">
    <w:name w:val="caption"/>
    <w:basedOn w:val="Normal"/>
    <w:next w:val="Normal"/>
    <w:uiPriority w:val="35"/>
    <w:qFormat/>
    <w:rsid w:val="000A385C"/>
    <w:rPr>
      <w:iCs/>
      <w:sz w:val="20"/>
      <w:szCs w:val="18"/>
    </w:rPr>
  </w:style>
  <w:style w:type="character" w:styleId="PageNumber">
    <w:name w:val="page number"/>
    <w:aliases w:val="Page number"/>
    <w:basedOn w:val="DefaultParagraphFont"/>
    <w:rsid w:val="00B43C75"/>
    <w:rPr>
      <w:rFonts w:ascii="Lato" w:hAnsi="Lato"/>
      <w:sz w:val="19"/>
    </w:rPr>
  </w:style>
  <w:style w:type="paragraph" w:customStyle="1" w:styleId="Hidden">
    <w:name w:val="Hidden"/>
    <w:basedOn w:val="Normal"/>
    <w:uiPriority w:val="13"/>
    <w:rsid w:val="008A51A3"/>
    <w:pPr>
      <w:spacing w:after="0"/>
      <w:ind w:firstLine="284"/>
    </w:pPr>
    <w:rPr>
      <w:sz w:val="2"/>
      <w:szCs w:val="2"/>
    </w:rPr>
  </w:style>
  <w:style w:type="table" w:customStyle="1" w:styleId="NTGtable1">
    <w:name w:val="NTG table 1"/>
    <w:basedOn w:val="TableNormal"/>
    <w:uiPriority w:val="99"/>
    <w:rsid w:val="00DF1C5B"/>
    <w:pPr>
      <w:spacing w:before="40" w:after="40"/>
    </w:pPr>
    <w:rPr>
      <w:rFonts w:ascii="Lato" w:hAnsi="Lato"/>
    </w:rPr>
    <w:tblPr>
      <w:tblStyleRowBandSize w:val="1"/>
      <w:tblBorders>
        <w:top w:val="single" w:sz="4" w:space="0" w:color="1F1F5F" w:themeColor="text1"/>
        <w:left w:val="single" w:sz="4" w:space="0" w:color="1F1F5F" w:themeColor="text1"/>
        <w:bottom w:val="single" w:sz="4" w:space="0" w:color="1F1F5F" w:themeColor="text1"/>
        <w:right w:val="single" w:sz="4" w:space="0" w:color="1F1F5F" w:themeColor="text1"/>
        <w:insideV w:val="single" w:sz="4" w:space="0" w:color="1F1F5F" w:themeColor="text1"/>
      </w:tblBorders>
    </w:tblPr>
    <w:tcPr>
      <w:vAlign w:val="center"/>
    </w:tcPr>
    <w:tblStylePr w:type="firstRow">
      <w:rPr>
        <w:b/>
      </w:rPr>
      <w:tblPr/>
      <w:trPr>
        <w:tblHeader/>
      </w:trPr>
      <w:tcPr>
        <w:shd w:val="clear" w:color="auto" w:fill="1F1F5F" w:themeFill="text1"/>
      </w:tcPr>
    </w:tblStylePr>
    <w:tblStylePr w:type="lastRow">
      <w:rPr>
        <w:b/>
      </w:rPr>
      <w:tblPr/>
      <w:tcPr>
        <w:tcBorders>
          <w:top w:val="single" w:sz="4" w:space="0" w:color="1F1F5F" w:themeColor="text1"/>
          <w:left w:val="single" w:sz="4" w:space="0" w:color="1F1F5F" w:themeColor="text1"/>
          <w:bottom w:val="single" w:sz="4" w:space="0" w:color="1F1F5F" w:themeColor="text1"/>
          <w:right w:val="single" w:sz="4" w:space="0" w:color="1F1F5F" w:themeColor="text1"/>
        </w:tcBorders>
      </w:tcPr>
    </w:tblStylePr>
    <w:tblStylePr w:type="firstCol">
      <w:rPr>
        <w:b w:val="0"/>
      </w:rPr>
    </w:tblStylePr>
    <w:tblStylePr w:type="band2Horz">
      <w:tblPr/>
      <w:tcPr>
        <w:shd w:val="clear" w:color="auto" w:fill="D9D9D9" w:themeFill="background1" w:themeFillShade="D9"/>
      </w:tcPr>
    </w:tblStylePr>
  </w:style>
  <w:style w:type="paragraph" w:styleId="FootnoteText">
    <w:name w:val="footnote text"/>
    <w:basedOn w:val="Normal"/>
    <w:link w:val="FootnoteTextChar"/>
    <w:uiPriority w:val="99"/>
    <w:semiHidden/>
    <w:unhideWhenUsed/>
    <w:rsid w:val="00A71E1C"/>
    <w:pPr>
      <w:spacing w:after="0"/>
    </w:pPr>
    <w:rPr>
      <w:sz w:val="20"/>
      <w:szCs w:val="20"/>
    </w:rPr>
  </w:style>
  <w:style w:type="character" w:customStyle="1" w:styleId="FootnoteTextChar">
    <w:name w:val="Footnote Text Char"/>
    <w:basedOn w:val="DefaultParagraphFont"/>
    <w:link w:val="FootnoteText"/>
    <w:uiPriority w:val="99"/>
    <w:semiHidden/>
    <w:rsid w:val="00A71E1C"/>
    <w:rPr>
      <w:rFonts w:ascii="Lato" w:hAnsi="Lato"/>
      <w:sz w:val="20"/>
      <w:szCs w:val="20"/>
    </w:rPr>
  </w:style>
  <w:style w:type="character" w:styleId="FootnoteReference">
    <w:name w:val="footnote reference"/>
    <w:basedOn w:val="DefaultParagraphFont"/>
    <w:uiPriority w:val="99"/>
    <w:semiHidden/>
    <w:unhideWhenUsed/>
    <w:rsid w:val="00A71E1C"/>
    <w:rPr>
      <w:vertAlign w:val="superscript"/>
    </w:rPr>
  </w:style>
  <w:style w:type="paragraph" w:styleId="EndnoteText">
    <w:name w:val="endnote text"/>
    <w:basedOn w:val="Normal"/>
    <w:link w:val="EndnoteTextChar"/>
    <w:uiPriority w:val="99"/>
    <w:semiHidden/>
    <w:unhideWhenUsed/>
    <w:rsid w:val="00F01BE6"/>
    <w:pPr>
      <w:spacing w:after="0"/>
    </w:pPr>
    <w:rPr>
      <w:sz w:val="20"/>
      <w:szCs w:val="20"/>
    </w:rPr>
  </w:style>
  <w:style w:type="character" w:customStyle="1" w:styleId="EndnoteTextChar">
    <w:name w:val="Endnote Text Char"/>
    <w:basedOn w:val="DefaultParagraphFont"/>
    <w:link w:val="EndnoteText"/>
    <w:uiPriority w:val="99"/>
    <w:semiHidden/>
    <w:rsid w:val="00F01BE6"/>
    <w:rPr>
      <w:rFonts w:ascii="Lato" w:hAnsi="Lato"/>
      <w:sz w:val="20"/>
      <w:szCs w:val="20"/>
    </w:rPr>
  </w:style>
  <w:style w:type="character" w:styleId="EndnoteReference">
    <w:name w:val="endnote reference"/>
    <w:basedOn w:val="DefaultParagraphFont"/>
    <w:uiPriority w:val="99"/>
    <w:semiHidden/>
    <w:unhideWhenUsed/>
    <w:rsid w:val="00F01BE6"/>
    <w:rPr>
      <w:vertAlign w:val="superscript"/>
    </w:rPr>
  </w:style>
  <w:style w:type="numbering" w:customStyle="1" w:styleId="NTGTableNumList">
    <w:name w:val="NTG Table Num List"/>
    <w:uiPriority w:val="99"/>
    <w:rsid w:val="00945368"/>
    <w:pPr>
      <w:numPr>
        <w:numId w:val="10"/>
      </w:numPr>
    </w:pPr>
  </w:style>
  <w:style w:type="paragraph" w:customStyle="1" w:styleId="NTGTableNumList1">
    <w:name w:val="NTG Table Num List 1"/>
    <w:semiHidden/>
    <w:qFormat/>
    <w:rsid w:val="00945368"/>
    <w:pPr>
      <w:numPr>
        <w:numId w:val="11"/>
      </w:numPr>
      <w:spacing w:after="20"/>
    </w:pPr>
  </w:style>
  <w:style w:type="paragraph" w:customStyle="1" w:styleId="NTGTableNumList2">
    <w:name w:val="NTG Table Num List 2"/>
    <w:basedOn w:val="NTGTableNumList1"/>
    <w:semiHidden/>
    <w:qFormat/>
    <w:rsid w:val="00945368"/>
    <w:pPr>
      <w:numPr>
        <w:ilvl w:val="1"/>
      </w:numPr>
    </w:pPr>
  </w:style>
  <w:style w:type="paragraph" w:customStyle="1" w:styleId="NTGTableNumList3">
    <w:name w:val="NTG Table Num List 3"/>
    <w:basedOn w:val="NTGTableNumList2"/>
    <w:semiHidden/>
    <w:qFormat/>
    <w:rsid w:val="00945368"/>
    <w:pPr>
      <w:numPr>
        <w:ilvl w:val="2"/>
      </w:numPr>
    </w:pPr>
  </w:style>
  <w:style w:type="paragraph" w:customStyle="1" w:styleId="NTGTableNumList4">
    <w:name w:val="NTG Table Num List 4"/>
    <w:basedOn w:val="NTGTableNumList3"/>
    <w:semiHidden/>
    <w:qFormat/>
    <w:rsid w:val="00945368"/>
    <w:pPr>
      <w:numPr>
        <w:ilvl w:val="3"/>
      </w:numPr>
    </w:pPr>
  </w:style>
  <w:style w:type="paragraph" w:customStyle="1" w:styleId="NTGTableNumList5">
    <w:name w:val="NTG Table Num List 5"/>
    <w:basedOn w:val="NTGTableNumList4"/>
    <w:semiHidden/>
    <w:qFormat/>
    <w:rsid w:val="00945368"/>
    <w:pPr>
      <w:numPr>
        <w:ilvl w:val="4"/>
      </w:numPr>
    </w:pPr>
  </w:style>
  <w:style w:type="paragraph" w:customStyle="1" w:styleId="NTGTableNumList6">
    <w:name w:val="NTG Table Num List 6"/>
    <w:basedOn w:val="NTGTableNumList5"/>
    <w:semiHidden/>
    <w:qFormat/>
    <w:rsid w:val="00945368"/>
    <w:pPr>
      <w:numPr>
        <w:ilvl w:val="5"/>
      </w:numPr>
    </w:pPr>
  </w:style>
  <w:style w:type="paragraph" w:customStyle="1" w:styleId="NTGTableNumList7">
    <w:name w:val="NTG Table Num List 7"/>
    <w:basedOn w:val="NTGTableNumList6"/>
    <w:semiHidden/>
    <w:qFormat/>
    <w:rsid w:val="00945368"/>
    <w:pPr>
      <w:numPr>
        <w:ilvl w:val="6"/>
      </w:numPr>
    </w:pPr>
  </w:style>
  <w:style w:type="paragraph" w:customStyle="1" w:styleId="NTGTableNumList8">
    <w:name w:val="NTG Table Num List 8"/>
    <w:basedOn w:val="NTGTableNumList7"/>
    <w:semiHidden/>
    <w:qFormat/>
    <w:rsid w:val="00945368"/>
    <w:pPr>
      <w:numPr>
        <w:ilvl w:val="7"/>
      </w:numPr>
    </w:pPr>
  </w:style>
  <w:style w:type="paragraph" w:customStyle="1" w:styleId="NTGTableNumList9">
    <w:name w:val="NTG Table Num List 9"/>
    <w:basedOn w:val="NTGTableNumList8"/>
    <w:semiHidden/>
    <w:qFormat/>
    <w:rsid w:val="00945368"/>
    <w:pPr>
      <w:numPr>
        <w:ilvl w:val="8"/>
      </w:numPr>
    </w:pPr>
  </w:style>
  <w:style w:type="numbering" w:customStyle="1" w:styleId="NTGTableList">
    <w:name w:val="NTG Table List"/>
    <w:uiPriority w:val="99"/>
    <w:rsid w:val="00945368"/>
    <w:pPr>
      <w:numPr>
        <w:numId w:val="13"/>
      </w:numPr>
    </w:pPr>
  </w:style>
  <w:style w:type="numbering" w:customStyle="1" w:styleId="NTGStandardNumList">
    <w:name w:val="NTG Standard Num List"/>
    <w:uiPriority w:val="99"/>
    <w:rsid w:val="00945368"/>
    <w:pPr>
      <w:numPr>
        <w:numId w:val="12"/>
      </w:numPr>
    </w:pPr>
  </w:style>
  <w:style w:type="paragraph" w:customStyle="1" w:styleId="NTGTableBulletList1">
    <w:name w:val="NTG Table Bullet List 1"/>
    <w:semiHidden/>
    <w:qFormat/>
    <w:rsid w:val="00945368"/>
    <w:pPr>
      <w:numPr>
        <w:numId w:val="14"/>
      </w:numPr>
      <w:spacing w:after="20"/>
    </w:pPr>
  </w:style>
  <w:style w:type="paragraph" w:customStyle="1" w:styleId="NTGTableBulletList2">
    <w:name w:val="NTG Table Bullet List 2"/>
    <w:basedOn w:val="NTGTableBulletList1"/>
    <w:semiHidden/>
    <w:qFormat/>
    <w:rsid w:val="00945368"/>
    <w:pPr>
      <w:numPr>
        <w:ilvl w:val="1"/>
      </w:numPr>
    </w:pPr>
  </w:style>
  <w:style w:type="paragraph" w:customStyle="1" w:styleId="NTGTableBulletList3">
    <w:name w:val="NTG Table Bullet List 3"/>
    <w:basedOn w:val="NTGTableBulletList2"/>
    <w:semiHidden/>
    <w:qFormat/>
    <w:rsid w:val="00945368"/>
    <w:pPr>
      <w:numPr>
        <w:ilvl w:val="2"/>
      </w:numPr>
    </w:pPr>
  </w:style>
  <w:style w:type="paragraph" w:customStyle="1" w:styleId="NTGTableBulletList4">
    <w:name w:val="NTG Table Bullet List 4"/>
    <w:basedOn w:val="NTGTableBulletList3"/>
    <w:semiHidden/>
    <w:qFormat/>
    <w:rsid w:val="00945368"/>
    <w:pPr>
      <w:numPr>
        <w:ilvl w:val="3"/>
      </w:numPr>
    </w:pPr>
  </w:style>
  <w:style w:type="paragraph" w:customStyle="1" w:styleId="NTGTableBulletList5">
    <w:name w:val="NTG Table Bullet List 5"/>
    <w:basedOn w:val="NTGTableBulletList4"/>
    <w:semiHidden/>
    <w:qFormat/>
    <w:rsid w:val="00945368"/>
    <w:pPr>
      <w:numPr>
        <w:ilvl w:val="4"/>
      </w:numPr>
    </w:pPr>
  </w:style>
  <w:style w:type="paragraph" w:customStyle="1" w:styleId="NTGTableBulletList6">
    <w:name w:val="NTG Table Bullet List 6"/>
    <w:basedOn w:val="NTGTableBulletList5"/>
    <w:semiHidden/>
    <w:qFormat/>
    <w:rsid w:val="00945368"/>
    <w:pPr>
      <w:numPr>
        <w:ilvl w:val="5"/>
      </w:numPr>
    </w:pPr>
  </w:style>
  <w:style w:type="paragraph" w:customStyle="1" w:styleId="NTGTableBulletList7">
    <w:name w:val="NTG Table Bullet List 7"/>
    <w:basedOn w:val="NTGTableBulletList6"/>
    <w:semiHidden/>
    <w:qFormat/>
    <w:rsid w:val="00945368"/>
    <w:pPr>
      <w:numPr>
        <w:ilvl w:val="6"/>
      </w:numPr>
    </w:pPr>
  </w:style>
  <w:style w:type="paragraph" w:customStyle="1" w:styleId="NTGTableBulletList8">
    <w:name w:val="NTG Table Bullet List 8"/>
    <w:basedOn w:val="NTGTableBulletList7"/>
    <w:semiHidden/>
    <w:qFormat/>
    <w:rsid w:val="00945368"/>
    <w:pPr>
      <w:numPr>
        <w:ilvl w:val="7"/>
      </w:numPr>
    </w:pPr>
  </w:style>
  <w:style w:type="paragraph" w:customStyle="1" w:styleId="NTGTableBulletList9">
    <w:name w:val="NTG Table Bullet List 9"/>
    <w:basedOn w:val="NTGTableBulletList8"/>
    <w:semiHidden/>
    <w:qFormat/>
    <w:rsid w:val="00945368"/>
    <w:pPr>
      <w:numPr>
        <w:ilvl w:val="8"/>
      </w:numPr>
    </w:pPr>
  </w:style>
  <w:style w:type="paragraph" w:customStyle="1" w:styleId="DTFBodyText">
    <w:name w:val="DTF Body Text"/>
    <w:basedOn w:val="Normal"/>
    <w:link w:val="DTFBodyTextChar"/>
    <w:qFormat/>
    <w:rsid w:val="00945368"/>
    <w:pPr>
      <w:tabs>
        <w:tab w:val="left" w:pos="709"/>
        <w:tab w:val="left" w:pos="1276"/>
        <w:tab w:val="left" w:pos="4536"/>
      </w:tabs>
    </w:pPr>
    <w:rPr>
      <w:rFonts w:ascii="Arial" w:eastAsia="Times New Roman" w:hAnsi="Arial" w:cs="Arial"/>
      <w:szCs w:val="20"/>
      <w:lang w:eastAsia="en-AU"/>
    </w:rPr>
  </w:style>
  <w:style w:type="character" w:customStyle="1" w:styleId="DTFBodyTextChar">
    <w:name w:val="DTF Body Text Char"/>
    <w:basedOn w:val="DefaultParagraphFont"/>
    <w:link w:val="DTFBodyText"/>
    <w:rsid w:val="00945368"/>
    <w:rPr>
      <w:rFonts w:eastAsia="Times New Roman" w:cs="Arial"/>
      <w:szCs w:val="20"/>
      <w:lang w:eastAsia="en-AU"/>
    </w:rPr>
  </w:style>
  <w:style w:type="paragraph" w:customStyle="1" w:styleId="NTGCoverPageDate">
    <w:name w:val="NTG Cover Page Date"/>
    <w:next w:val="Normal"/>
    <w:rsid w:val="00C62CE4"/>
    <w:pPr>
      <w:spacing w:before="1400"/>
    </w:pPr>
    <w:rPr>
      <w:rFonts w:eastAsia="Times New Roman"/>
      <w:sz w:val="28"/>
      <w:lang w:eastAsia="en-AU"/>
    </w:rPr>
  </w:style>
  <w:style w:type="paragraph" w:styleId="BalloonText">
    <w:name w:val="Balloon Text"/>
    <w:basedOn w:val="Normal"/>
    <w:link w:val="BalloonTextChar"/>
    <w:uiPriority w:val="99"/>
    <w:semiHidden/>
    <w:unhideWhenUsed/>
    <w:rsid w:val="00DF04F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04F7"/>
    <w:rPr>
      <w:rFonts w:ascii="Segoe UI" w:hAnsi="Segoe UI" w:cs="Segoe UI"/>
      <w:sz w:val="18"/>
      <w:szCs w:val="18"/>
    </w:rPr>
  </w:style>
  <w:style w:type="character" w:styleId="CommentReference">
    <w:name w:val="annotation reference"/>
    <w:basedOn w:val="DefaultParagraphFont"/>
    <w:uiPriority w:val="99"/>
    <w:semiHidden/>
    <w:unhideWhenUsed/>
    <w:rsid w:val="00DF04F7"/>
    <w:rPr>
      <w:sz w:val="16"/>
      <w:szCs w:val="16"/>
    </w:rPr>
  </w:style>
  <w:style w:type="paragraph" w:styleId="CommentText">
    <w:name w:val="annotation text"/>
    <w:basedOn w:val="Normal"/>
    <w:link w:val="CommentTextChar"/>
    <w:uiPriority w:val="99"/>
    <w:semiHidden/>
    <w:unhideWhenUsed/>
    <w:rsid w:val="00DF04F7"/>
    <w:rPr>
      <w:sz w:val="20"/>
      <w:szCs w:val="20"/>
    </w:rPr>
  </w:style>
  <w:style w:type="character" w:customStyle="1" w:styleId="CommentTextChar">
    <w:name w:val="Comment Text Char"/>
    <w:basedOn w:val="DefaultParagraphFont"/>
    <w:link w:val="CommentText"/>
    <w:uiPriority w:val="99"/>
    <w:semiHidden/>
    <w:rsid w:val="00DF04F7"/>
    <w:rPr>
      <w:rFonts w:ascii="Lato" w:hAnsi="Lato"/>
      <w:sz w:val="20"/>
      <w:szCs w:val="20"/>
    </w:rPr>
  </w:style>
  <w:style w:type="paragraph" w:styleId="CommentSubject">
    <w:name w:val="annotation subject"/>
    <w:basedOn w:val="CommentText"/>
    <w:next w:val="CommentText"/>
    <w:link w:val="CommentSubjectChar"/>
    <w:uiPriority w:val="99"/>
    <w:semiHidden/>
    <w:unhideWhenUsed/>
    <w:rsid w:val="00DF04F7"/>
    <w:rPr>
      <w:b/>
      <w:bCs/>
    </w:rPr>
  </w:style>
  <w:style w:type="character" w:customStyle="1" w:styleId="CommentSubjectChar">
    <w:name w:val="Comment Subject Char"/>
    <w:basedOn w:val="CommentTextChar"/>
    <w:link w:val="CommentSubject"/>
    <w:uiPriority w:val="99"/>
    <w:semiHidden/>
    <w:rsid w:val="00DF04F7"/>
    <w:rPr>
      <w:rFonts w:ascii="Lato" w:hAnsi="Lato"/>
      <w:b/>
      <w:bCs/>
      <w:sz w:val="20"/>
      <w:szCs w:val="20"/>
    </w:rPr>
  </w:style>
  <w:style w:type="table" w:customStyle="1" w:styleId="NTGTable">
    <w:name w:val="NTG Table"/>
    <w:basedOn w:val="TableGrid"/>
    <w:uiPriority w:val="99"/>
    <w:rsid w:val="001F3DE6"/>
    <w:pPr>
      <w:spacing w:after="40"/>
    </w:pPr>
    <w:tblPr>
      <w:tblStyleRowBandSize w:val="1"/>
      <w:tblStyleColBandSize w:val="1"/>
    </w:tblPr>
    <w:trPr>
      <w:cantSplit/>
    </w:trPr>
    <w:tcPr>
      <w:shd w:val="clear" w:color="auto" w:fill="auto"/>
    </w:tcPr>
    <w:tblStylePr w:type="firstRow">
      <w:pPr>
        <w:keepNext w:val="0"/>
        <w:keepLines w:val="0"/>
        <w:pageBreakBefore w:val="0"/>
        <w:widowControl/>
        <w:suppressLineNumbers w:val="0"/>
        <w:suppressAutoHyphens w:val="0"/>
        <w:wordWrap/>
        <w:spacing w:beforeLines="0" w:before="60" w:beforeAutospacing="0" w:afterLines="0" w:after="60" w:afterAutospacing="0" w:line="240" w:lineRule="auto"/>
        <w:ind w:leftChars="0" w:left="0" w:rightChars="0" w:right="0" w:firstLineChars="0" w:firstLine="0"/>
        <w:contextualSpacing w:val="0"/>
        <w:jc w:val="left"/>
        <w:outlineLvl w:val="9"/>
      </w:pPr>
      <w:rPr>
        <w:rFonts w:ascii="Arial" w:hAnsi="Arial"/>
        <w:b/>
        <w:sz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FBFBF" w:themeFill="background1" w:themeFillShade="BF"/>
        <w:vAlign w:val="center"/>
      </w:tcPr>
    </w:tblStylePr>
    <w:tblStylePr w:type="lastRow">
      <w:rPr>
        <w:rFonts w:ascii="Arial" w:hAnsi="Arial"/>
        <w:sz w:val="22"/>
      </w:rPr>
    </w:tblStylePr>
    <w:tblStylePr w:type="firstCol">
      <w:rPr>
        <w:rFonts w:ascii="Arial" w:hAnsi="Arial"/>
        <w:sz w:val="22"/>
      </w:rPr>
      <w:tblPr/>
      <w:tcPr>
        <w:shd w:val="clear" w:color="auto" w:fill="BFBFBF" w:themeFill="background1" w:themeFillShade="BF"/>
      </w:tcPr>
    </w:tblStylePr>
    <w:tblStylePr w:type="lastCol">
      <w:rPr>
        <w:rFonts w:ascii="Arial" w:hAnsi="Arial"/>
        <w:sz w:val="22"/>
      </w:rPr>
    </w:tblStylePr>
    <w:tblStylePr w:type="band1Vert">
      <w:rPr>
        <w:rFonts w:ascii="Arial" w:hAnsi="Arial"/>
        <w:sz w:val="22"/>
      </w:rPr>
    </w:tblStylePr>
    <w:tblStylePr w:type="band2Vert">
      <w:rPr>
        <w:rFonts w:ascii="Arial" w:hAnsi="Arial"/>
        <w:sz w:val="22"/>
      </w:rPr>
      <w:tblPr/>
      <w:tcPr>
        <w:shd w:val="clear" w:color="auto" w:fill="F2F2F2" w:themeFill="background1" w:themeFillShade="F2"/>
      </w:tcPr>
    </w:tblStylePr>
    <w:tblStylePr w:type="band1Horz">
      <w:rPr>
        <w:rFonts w:ascii="Arial" w:hAnsi="Arial"/>
        <w:sz w:val="22"/>
      </w:rPr>
    </w:tblStylePr>
    <w:tblStylePr w:type="band2Horz">
      <w:rPr>
        <w:rFonts w:ascii="Arial" w:hAnsi="Arial"/>
        <w:sz w:val="22"/>
      </w:rPr>
      <w:tblPr/>
      <w:tcPr>
        <w:shd w:val="clear" w:color="auto" w:fill="F2F2F2" w:themeFill="background1" w:themeFillShade="F2"/>
      </w:tcPr>
    </w:tblStylePr>
    <w:tblStylePr w:type="neCell">
      <w:rPr>
        <w:rFonts w:ascii="Arial" w:hAnsi="Arial"/>
        <w:sz w:val="22"/>
      </w:rPr>
    </w:tblStylePr>
    <w:tblStylePr w:type="nwCell">
      <w:rPr>
        <w:rFonts w:ascii="Arial" w:hAnsi="Arial"/>
        <w:sz w:val="22"/>
      </w:rPr>
    </w:tblStylePr>
    <w:tblStylePr w:type="seCell">
      <w:rPr>
        <w:rFonts w:ascii="Arial" w:hAnsi="Arial"/>
        <w:sz w:val="22"/>
      </w:rPr>
    </w:tblStylePr>
    <w:tblStylePr w:type="swCell">
      <w:rPr>
        <w:rFonts w:ascii="Arial" w:hAnsi="Arial"/>
        <w:sz w:val="22"/>
      </w:rPr>
    </w:tblStylePr>
  </w:style>
  <w:style w:type="numbering" w:customStyle="1" w:styleId="NTGStandardList">
    <w:name w:val="NTG Standard List"/>
    <w:basedOn w:val="NoList"/>
    <w:rsid w:val="001F3DE6"/>
    <w:pPr>
      <w:numPr>
        <w:numId w:val="30"/>
      </w:numPr>
    </w:pPr>
  </w:style>
  <w:style w:type="paragraph" w:customStyle="1" w:styleId="SubTitle1">
    <w:name w:val="Sub Title"/>
    <w:basedOn w:val="Normal"/>
    <w:uiPriority w:val="99"/>
    <w:rsid w:val="001F3DE6"/>
    <w:pPr>
      <w:spacing w:after="0"/>
    </w:pPr>
    <w:rPr>
      <w:rFonts w:ascii="Arial" w:hAnsi="Arial" w:cs="Arial"/>
      <w:b/>
      <w:bCs/>
      <w:sz w:val="32"/>
      <w:szCs w:val="24"/>
    </w:rPr>
  </w:style>
  <w:style w:type="paragraph" w:styleId="TOC5">
    <w:name w:val="toc 5"/>
    <w:basedOn w:val="Normal"/>
    <w:next w:val="Normal"/>
    <w:uiPriority w:val="39"/>
    <w:rsid w:val="001F3DE6"/>
    <w:pPr>
      <w:tabs>
        <w:tab w:val="left" w:pos="2126"/>
        <w:tab w:val="right" w:leader="dot" w:pos="9638"/>
      </w:tabs>
      <w:spacing w:after="60"/>
      <w:ind w:left="2127" w:hanging="1276"/>
      <w:contextualSpacing/>
    </w:pPr>
    <w:rPr>
      <w:rFonts w:ascii="Arial" w:hAnsi="Arial"/>
      <w:noProof/>
      <w:szCs w:val="24"/>
    </w:rPr>
  </w:style>
  <w:style w:type="paragraph" w:customStyle="1" w:styleId="NTGCoverPageTitle">
    <w:name w:val="NTG Cover Page Title"/>
    <w:basedOn w:val="Normal"/>
    <w:uiPriority w:val="99"/>
    <w:rsid w:val="001F3DE6"/>
    <w:pPr>
      <w:tabs>
        <w:tab w:val="left" w:pos="2805"/>
      </w:tabs>
      <w:autoSpaceDE w:val="0"/>
      <w:autoSpaceDN w:val="0"/>
      <w:adjustRightInd w:val="0"/>
      <w:spacing w:before="1000" w:line="700" w:lineRule="atLeast"/>
      <w:textAlignment w:val="center"/>
    </w:pPr>
    <w:rPr>
      <w:rFonts w:ascii="Arial Black" w:eastAsiaTheme="minorHAnsi" w:hAnsi="Arial Black" w:cs="Lato Black"/>
      <w:color w:val="CB6015"/>
      <w:sz w:val="66"/>
      <w:szCs w:val="66"/>
      <w:lang w:val="en-GB"/>
    </w:rPr>
  </w:style>
  <w:style w:type="paragraph" w:customStyle="1" w:styleId="Footerspacing">
    <w:name w:val="Footer spacing"/>
    <w:semiHidden/>
    <w:rsid w:val="001F3DE6"/>
    <w:rPr>
      <w:rFonts w:cs="Arial"/>
      <w:sz w:val="6"/>
      <w:szCs w:val="6"/>
    </w:rPr>
  </w:style>
  <w:style w:type="paragraph" w:customStyle="1" w:styleId="NTGCoverPageVersion">
    <w:name w:val="NTG Cover Page Version"/>
    <w:rsid w:val="001F3DE6"/>
    <w:rPr>
      <w:rFonts w:eastAsia="Times New Roman"/>
      <w:sz w:val="28"/>
      <w:lang w:eastAsia="en-AU"/>
    </w:rPr>
  </w:style>
  <w:style w:type="paragraph" w:customStyle="1" w:styleId="NTGFooterDateVersion">
    <w:name w:val="NTG Footer Date &amp; Version"/>
    <w:basedOn w:val="Normal"/>
    <w:link w:val="NTGFooterDateVersionChar"/>
    <w:rsid w:val="001F3DE6"/>
    <w:pPr>
      <w:widowControl w:val="0"/>
      <w:tabs>
        <w:tab w:val="right" w:pos="9026"/>
      </w:tabs>
      <w:spacing w:after="240"/>
    </w:pPr>
    <w:rPr>
      <w:rFonts w:ascii="Arial" w:hAnsi="Arial" w:cs="Arial"/>
      <w:sz w:val="20"/>
      <w:szCs w:val="16"/>
    </w:rPr>
  </w:style>
  <w:style w:type="paragraph" w:customStyle="1" w:styleId="NTGFooterDepartmentandPagenumber">
    <w:name w:val="NTG Footer Department and Page number"/>
    <w:basedOn w:val="Normal"/>
    <w:link w:val="NTGFooterDepartmentandPagenumberChar"/>
    <w:rsid w:val="001F3DE6"/>
    <w:pPr>
      <w:widowControl w:val="0"/>
      <w:tabs>
        <w:tab w:val="right" w:pos="9026"/>
      </w:tabs>
      <w:spacing w:after="0"/>
    </w:pPr>
    <w:rPr>
      <w:rFonts w:ascii="Arial" w:hAnsi="Arial" w:cs="Arial"/>
      <w:sz w:val="20"/>
      <w:szCs w:val="16"/>
    </w:rPr>
  </w:style>
  <w:style w:type="paragraph" w:customStyle="1" w:styleId="NTGFooterDepartmentof">
    <w:name w:val="NTG Footer Department of"/>
    <w:basedOn w:val="Normal"/>
    <w:link w:val="NTGFooterDepartmentofChar"/>
    <w:rsid w:val="001F3DE6"/>
    <w:pPr>
      <w:widowControl w:val="0"/>
      <w:tabs>
        <w:tab w:val="right" w:pos="9026"/>
      </w:tabs>
      <w:spacing w:after="0"/>
    </w:pPr>
    <w:rPr>
      <w:rFonts w:ascii="Arial" w:hAnsi="Arial" w:cs="Arial"/>
      <w:caps/>
      <w:sz w:val="20"/>
      <w:szCs w:val="16"/>
    </w:rPr>
  </w:style>
  <w:style w:type="paragraph" w:customStyle="1" w:styleId="NTGFooterDepartmentName">
    <w:name w:val="NTG Footer Department Name"/>
    <w:basedOn w:val="Normal"/>
    <w:link w:val="NTGFooterDepartmentNameChar"/>
    <w:uiPriority w:val="1"/>
    <w:rsid w:val="001F3DE6"/>
    <w:pPr>
      <w:widowControl w:val="0"/>
      <w:tabs>
        <w:tab w:val="right" w:pos="9026"/>
      </w:tabs>
      <w:spacing w:after="0"/>
    </w:pPr>
    <w:rPr>
      <w:rFonts w:ascii="Arial Black" w:hAnsi="Arial Black" w:cs="Arial"/>
      <w:caps/>
      <w:sz w:val="20"/>
      <w:szCs w:val="16"/>
    </w:rPr>
  </w:style>
  <w:style w:type="character" w:customStyle="1" w:styleId="NTGFooterDateVersionChar">
    <w:name w:val="NTG Footer Date &amp; Version Char"/>
    <w:basedOn w:val="DefaultParagraphFont"/>
    <w:link w:val="NTGFooterDateVersion"/>
    <w:rsid w:val="001F3DE6"/>
    <w:rPr>
      <w:rFonts w:cs="Arial"/>
      <w:sz w:val="20"/>
      <w:szCs w:val="16"/>
    </w:rPr>
  </w:style>
  <w:style w:type="character" w:customStyle="1" w:styleId="NTGFooterDepartmentofChar">
    <w:name w:val="NTG Footer Department of Char"/>
    <w:basedOn w:val="DefaultParagraphFont"/>
    <w:link w:val="NTGFooterDepartmentof"/>
    <w:rsid w:val="001F3DE6"/>
    <w:rPr>
      <w:rFonts w:cs="Arial"/>
      <w:caps/>
      <w:sz w:val="20"/>
      <w:szCs w:val="16"/>
    </w:rPr>
  </w:style>
  <w:style w:type="character" w:customStyle="1" w:styleId="NTGFooterDepartmentandPagenumberChar">
    <w:name w:val="NTG Footer Department and Page number Char"/>
    <w:basedOn w:val="DefaultParagraphFont"/>
    <w:link w:val="NTGFooterDepartmentandPagenumber"/>
    <w:rsid w:val="001F3DE6"/>
    <w:rPr>
      <w:rFonts w:cs="Arial"/>
      <w:sz w:val="20"/>
      <w:szCs w:val="16"/>
    </w:rPr>
  </w:style>
  <w:style w:type="character" w:customStyle="1" w:styleId="NTGFooterDepartmentNameChar">
    <w:name w:val="NTG Footer Department Name Char"/>
    <w:basedOn w:val="NTGFooterDepartmentofChar"/>
    <w:link w:val="NTGFooterDepartmentName"/>
    <w:uiPriority w:val="1"/>
    <w:rsid w:val="001F3DE6"/>
    <w:rPr>
      <w:rFonts w:ascii="Arial Black" w:hAnsi="Arial Black" w:cs="Arial"/>
      <w:caps/>
      <w:sz w:val="20"/>
      <w:szCs w:val="16"/>
    </w:rPr>
  </w:style>
  <w:style w:type="paragraph" w:styleId="TOC6">
    <w:name w:val="toc 6"/>
    <w:basedOn w:val="Normal"/>
    <w:next w:val="Normal"/>
    <w:uiPriority w:val="39"/>
    <w:rsid w:val="001F3DE6"/>
    <w:pPr>
      <w:tabs>
        <w:tab w:val="left" w:pos="2410"/>
        <w:tab w:val="right" w:leader="dot" w:pos="9639"/>
      </w:tabs>
      <w:spacing w:after="60"/>
      <w:ind w:left="2410" w:hanging="1418"/>
      <w:contextualSpacing/>
    </w:pPr>
    <w:rPr>
      <w:rFonts w:ascii="Arial" w:hAnsi="Arial"/>
      <w:noProof/>
    </w:rPr>
  </w:style>
  <w:style w:type="paragraph" w:styleId="TOC7">
    <w:name w:val="toc 7"/>
    <w:basedOn w:val="Normal"/>
    <w:next w:val="Normal"/>
    <w:uiPriority w:val="39"/>
    <w:rsid w:val="001F3DE6"/>
    <w:pPr>
      <w:tabs>
        <w:tab w:val="left" w:pos="2693"/>
        <w:tab w:val="right" w:leader="dot" w:pos="9639"/>
      </w:tabs>
      <w:spacing w:after="60"/>
      <w:ind w:left="2693" w:hanging="1559"/>
      <w:contextualSpacing/>
    </w:pPr>
    <w:rPr>
      <w:rFonts w:ascii="Arial" w:hAnsi="Arial"/>
      <w:noProof/>
    </w:rPr>
  </w:style>
  <w:style w:type="paragraph" w:styleId="TOC8">
    <w:name w:val="toc 8"/>
    <w:basedOn w:val="Normal"/>
    <w:next w:val="Normal"/>
    <w:uiPriority w:val="39"/>
    <w:rsid w:val="001F3DE6"/>
    <w:pPr>
      <w:tabs>
        <w:tab w:val="left" w:pos="3119"/>
        <w:tab w:val="right" w:leader="dot" w:pos="9639"/>
      </w:tabs>
      <w:spacing w:after="60"/>
      <w:ind w:left="3119" w:hanging="1843"/>
      <w:contextualSpacing/>
    </w:pPr>
    <w:rPr>
      <w:rFonts w:ascii="Arial" w:hAnsi="Arial"/>
      <w:noProof/>
    </w:rPr>
  </w:style>
  <w:style w:type="paragraph" w:styleId="TOC9">
    <w:name w:val="toc 9"/>
    <w:basedOn w:val="Normal"/>
    <w:next w:val="Normal"/>
    <w:uiPriority w:val="39"/>
    <w:rsid w:val="001F3DE6"/>
    <w:pPr>
      <w:tabs>
        <w:tab w:val="left" w:pos="3402"/>
        <w:tab w:val="right" w:leader="dot" w:pos="9639"/>
      </w:tabs>
      <w:spacing w:after="100"/>
      <w:ind w:left="3403" w:hanging="1985"/>
    </w:pPr>
    <w:rPr>
      <w:rFonts w:ascii="Arial" w:hAnsi="Arial"/>
      <w:noProof/>
    </w:rPr>
  </w:style>
  <w:style w:type="paragraph" w:styleId="Revision">
    <w:name w:val="Revision"/>
    <w:hidden/>
    <w:uiPriority w:val="99"/>
    <w:semiHidden/>
    <w:rsid w:val="001F3DE6"/>
    <w:pPr>
      <w:spacing w:after="0"/>
    </w:pPr>
  </w:style>
  <w:style w:type="character" w:styleId="FollowedHyperlink">
    <w:name w:val="FollowedHyperlink"/>
    <w:basedOn w:val="DefaultParagraphFont"/>
    <w:uiPriority w:val="99"/>
    <w:semiHidden/>
    <w:unhideWhenUsed/>
    <w:rsid w:val="00486DE6"/>
    <w:rPr>
      <w:color w:val="8C4799"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527222">
      <w:bodyDiv w:val="1"/>
      <w:marLeft w:val="0"/>
      <w:marRight w:val="0"/>
      <w:marTop w:val="0"/>
      <w:marBottom w:val="0"/>
      <w:divBdr>
        <w:top w:val="none" w:sz="0" w:space="0" w:color="auto"/>
        <w:left w:val="none" w:sz="0" w:space="0" w:color="auto"/>
        <w:bottom w:val="none" w:sz="0" w:space="0" w:color="auto"/>
        <w:right w:val="none" w:sz="0" w:space="0" w:color="auto"/>
      </w:divBdr>
    </w:div>
    <w:div w:id="1720862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s://icac.nt.gov.au/make-a-report"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mailto:DTF.FinancialPolicy@nt.gov.au" TargetMode="Externa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glossaryDocument" Target="glossary/document.xml"/></Relationships>
</file>

<file path=word/_rels/footer3.xml.rels><?xml version="1.0" encoding="UTF-8" standalone="yes"?>
<Relationships xmlns="http://schemas.openxmlformats.org/package/2006/relationships"><Relationship Id="rId1" Type="http://schemas.openxmlformats.org/officeDocument/2006/relationships/image" Target="media/image2.jpg"/></Relationships>
</file>

<file path=word/_rels/footnotes.xml.rels><?xml version="1.0" encoding="UTF-8" standalone="yes"?>
<Relationships xmlns="http://schemas.openxmlformats.org/package/2006/relationships"><Relationship Id="rId3" Type="http://schemas.openxmlformats.org/officeDocument/2006/relationships/hyperlink" Target="https://ocpe.nt.gov.au/__data/assets/pdf_file/0009/379314/ei-3-natural-justice.pdf" TargetMode="External"/><Relationship Id="rId2" Type="http://schemas.openxmlformats.org/officeDocument/2006/relationships/hyperlink" Target="https://ntgcentral.nt.gov.au/services-and-support/buy-goods-and-services/grants-or-procurement/government-grants" TargetMode="External"/><Relationship Id="rId1" Type="http://schemas.openxmlformats.org/officeDocument/2006/relationships/hyperlink" Target="https://ntgcentral.nt.gov.au/services-and-support/buy-goods-and-services/grants-or-procurement/government-grants"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prod.main.ntgov\ntg\office%20templates\NTG%20long%20document%20-%20keylin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4F9F8DE95DD4AC7BFDBBE843992524D"/>
        <w:category>
          <w:name w:val="General"/>
          <w:gallery w:val="placeholder"/>
        </w:category>
        <w:types>
          <w:type w:val="bbPlcHdr"/>
        </w:types>
        <w:behaviors>
          <w:behavior w:val="content"/>
        </w:behaviors>
        <w:guid w:val="{6C77AB5C-ECC0-4D60-A67F-6AD967820BB4}"/>
      </w:docPartPr>
      <w:docPartBody>
        <w:p w:rsidR="00563F12" w:rsidRDefault="00563F12">
          <w:pPr>
            <w:pStyle w:val="04F9F8DE95DD4AC7BFDBBE843992524D"/>
          </w:pPr>
          <w:r w:rsidRPr="000C7A65">
            <w:rPr>
              <w:rStyle w:val="PlaceholderText"/>
            </w:rPr>
            <w:t>[Title]</w:t>
          </w:r>
        </w:p>
      </w:docPartBody>
    </w:docPart>
    <w:docPart>
      <w:docPartPr>
        <w:name w:val="AE65F6C604D9466EB1C2AF56AFC25806"/>
        <w:category>
          <w:name w:val="General"/>
          <w:gallery w:val="placeholder"/>
        </w:category>
        <w:types>
          <w:type w:val="bbPlcHdr"/>
        </w:types>
        <w:behaviors>
          <w:behavior w:val="content"/>
        </w:behaviors>
        <w:guid w:val="{E241862F-0A4E-4D20-936D-F1945833CC59}"/>
      </w:docPartPr>
      <w:docPartBody>
        <w:p w:rsidR="00563F12" w:rsidRDefault="00563F12">
          <w:pPr>
            <w:pStyle w:val="AE65F6C604D9466EB1C2AF56AFC25806"/>
          </w:pPr>
          <w:r w:rsidRPr="00741874">
            <w:rPr>
              <w:rStyle w:val="PlaceholderText"/>
            </w:rPr>
            <w:t>[Title]</w:t>
          </w:r>
        </w:p>
      </w:docPartBody>
    </w:docPart>
    <w:docPart>
      <w:docPartPr>
        <w:name w:val="4427FB8FBD1F4414950C73570F595825"/>
        <w:category>
          <w:name w:val="General"/>
          <w:gallery w:val="placeholder"/>
        </w:category>
        <w:types>
          <w:type w:val="bbPlcHdr"/>
        </w:types>
        <w:behaviors>
          <w:behavior w:val="content"/>
        </w:behaviors>
        <w:guid w:val="{52BFF79E-2255-4AAD-818F-391EE8D4B766}"/>
      </w:docPartPr>
      <w:docPartBody>
        <w:p w:rsidR="00563F12" w:rsidRDefault="00563F12">
          <w:pPr>
            <w:pStyle w:val="4427FB8FBD1F4414950C73570F595825"/>
          </w:pPr>
          <w:r w:rsidRPr="007B29CC">
            <w:rPr>
              <w:rStyle w:val="PlaceholderText"/>
            </w:rPr>
            <w:t>[Company]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ato">
    <w:altName w:val="Lato"/>
    <w:panose1 w:val="020F0502020204030203"/>
    <w:charset w:val="00"/>
    <w:family w:val="swiss"/>
    <w:pitch w:val="variable"/>
    <w:sig w:usb0="E10002FF" w:usb1="5000ECFF" w:usb2="00000021" w:usb3="00000000" w:csb0="0000019F" w:csb1="00000000"/>
  </w:font>
  <w:font w:name="Lato Semibold">
    <w:panose1 w:val="020F0502020204030203"/>
    <w:charset w:val="00"/>
    <w:family w:val="swiss"/>
    <w:pitch w:val="variable"/>
    <w:sig w:usb0="E10002FF" w:usb1="5000ECFF" w:usb2="00000021" w:usb3="00000000" w:csb0="0000019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Lato Black">
    <w:panose1 w:val="020F0502020204030203"/>
    <w:charset w:val="00"/>
    <w:family w:val="swiss"/>
    <w:pitch w:val="variable"/>
    <w:sig w:usb0="E10002FF" w:usb1="5000ECF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F12"/>
    <w:rsid w:val="000345C2"/>
    <w:rsid w:val="000745A7"/>
    <w:rsid w:val="000A2B9E"/>
    <w:rsid w:val="000C3890"/>
    <w:rsid w:val="001230DC"/>
    <w:rsid w:val="001A5EE5"/>
    <w:rsid w:val="00217770"/>
    <w:rsid w:val="0027438C"/>
    <w:rsid w:val="00336998"/>
    <w:rsid w:val="00394D6D"/>
    <w:rsid w:val="00563F12"/>
    <w:rsid w:val="006471E5"/>
    <w:rsid w:val="00712258"/>
    <w:rsid w:val="00792507"/>
    <w:rsid w:val="007C58EA"/>
    <w:rsid w:val="008D1FDC"/>
    <w:rsid w:val="00B22C78"/>
    <w:rsid w:val="00B464D2"/>
    <w:rsid w:val="00CE088B"/>
    <w:rsid w:val="00CE7EF2"/>
    <w:rsid w:val="00D4041E"/>
    <w:rsid w:val="00D5785E"/>
    <w:rsid w:val="00DC6F4C"/>
    <w:rsid w:val="00E25438"/>
    <w:rsid w:val="00E5324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04F9F8DE95DD4AC7BFDBBE843992524D">
    <w:name w:val="04F9F8DE95DD4AC7BFDBBE843992524D"/>
  </w:style>
  <w:style w:type="paragraph" w:customStyle="1" w:styleId="AE65F6C604D9466EB1C2AF56AFC25806">
    <w:name w:val="AE65F6C604D9466EB1C2AF56AFC25806"/>
  </w:style>
  <w:style w:type="paragraph" w:customStyle="1" w:styleId="4427FB8FBD1F4414950C73570F595825">
    <w:name w:val="4427FB8FBD1F4414950C73570F595825"/>
  </w:style>
  <w:style w:type="paragraph" w:customStyle="1" w:styleId="54CA67C1481142B2B402EC9CE32EBF4A">
    <w:name w:val="54CA67C1481142B2B402EC9CE32EBF4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NTG branding">
  <a:themeElements>
    <a:clrScheme name="NTG brand colours">
      <a:dk1>
        <a:srgbClr val="1F1F5F"/>
      </a:dk1>
      <a:lt1>
        <a:sysClr val="window" lastClr="FFFFFF"/>
      </a:lt1>
      <a:dk2>
        <a:srgbClr val="CB6015"/>
      </a:dk2>
      <a:lt2>
        <a:srgbClr val="FFFFFF"/>
      </a:lt2>
      <a:accent1>
        <a:srgbClr val="C25062"/>
      </a:accent1>
      <a:accent2>
        <a:srgbClr val="127CC0"/>
      </a:accent2>
      <a:accent3>
        <a:srgbClr val="007E91"/>
      </a:accent3>
      <a:accent4>
        <a:srgbClr val="980044"/>
      </a:accent4>
      <a:accent5>
        <a:srgbClr val="845278"/>
      </a:accent5>
      <a:accent6>
        <a:srgbClr val="1E5E5E"/>
      </a:accent6>
      <a:hlink>
        <a:srgbClr val="0563C1"/>
      </a:hlink>
      <a:folHlink>
        <a:srgbClr val="8C4799"/>
      </a:folHlink>
    </a:clrScheme>
    <a:fontScheme name="NT Government brand">
      <a:majorFont>
        <a:latin typeface="Lato Semibold"/>
        <a:ea typeface=""/>
        <a:cs typeface=""/>
      </a:majorFont>
      <a:minorFont>
        <a:latin typeface="Lat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2021-04-01T00:00:00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1C11FCE-64B1-498A-A371-D30F07B7E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NTG long document - keyline.dotx</Template>
  <TotalTime>868</TotalTime>
  <Pages>33</Pages>
  <Words>11858</Words>
  <Characters>67595</Characters>
  <Application>Microsoft Office Word</Application>
  <DocSecurity>0</DocSecurity>
  <Lines>563</Lines>
  <Paragraphs>158</Paragraphs>
  <ScaleCrop>false</ScaleCrop>
  <HeadingPairs>
    <vt:vector size="2" baseType="variant">
      <vt:variant>
        <vt:lpstr>Title</vt:lpstr>
      </vt:variant>
      <vt:variant>
        <vt:i4>1</vt:i4>
      </vt:variant>
    </vt:vector>
  </HeadingPairs>
  <TitlesOfParts>
    <vt:vector size="1" baseType="lpstr">
      <vt:lpstr>Guidance document: Fraud control</vt:lpstr>
    </vt:vector>
  </TitlesOfParts>
  <Company>TREASURY AND FINANCE</Company>
  <LinksUpToDate>false</LinksUpToDate>
  <CharactersWithSpaces>79295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Guidance document: Fraud control</dc:title>
  <dc:creator>Department of Treasury and Finance</dc:creator>
  <cp:lastModifiedBy>Louis Marquez</cp:lastModifiedBy>
  <cp:revision>59</cp:revision>
  <cp:lastPrinted>2021-03-15T03:11:00Z</cp:lastPrinted>
  <dcterms:created xsi:type="dcterms:W3CDTF">2021-03-11T07:01:00Z</dcterms:created>
  <dcterms:modified xsi:type="dcterms:W3CDTF">2021-05-21T06:12:00Z</dcterms:modified>
</cp:coreProperties>
</file>